
<file path=[Content_Types].xml><?xml version="1.0" encoding="utf-8"?>
<Types xmlns="http://schemas.openxmlformats.org/package/2006/content-types">
  <Default Extension="emf" ContentType="image/x-emf"/>
  <Default Extension="jpg" ContentType="image/jpeg"/>
  <Default Extension="rels" ContentType="application/vnd.openxmlformats-package.relationships+xml"/>
  <Default Extension="tif" ContentType="image/tiff"/>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2F1117F4" w14:textId="5EA0AC4A" w:rsidR="00305E0E" w:rsidRPr="001B72E4" w:rsidRDefault="00E67D50">
      <w:r>
        <w:rPr>
          <w:noProof/>
        </w:rPr>
        <w:drawing>
          <wp:anchor distT="0" distB="0" distL="114300" distR="114300" simplePos="0" relativeHeight="251660800" behindDoc="0" locked="0" layoutInCell="1" allowOverlap="1" wp14:anchorId="5741CB58" wp14:editId="79168CC2">
            <wp:simplePos x="0" y="0"/>
            <wp:positionH relativeFrom="column">
              <wp:posOffset>5257308</wp:posOffset>
            </wp:positionH>
            <wp:positionV relativeFrom="paragraph">
              <wp:posOffset>-508881</wp:posOffset>
            </wp:positionV>
            <wp:extent cx="1217295" cy="1661160"/>
            <wp:effectExtent l="0" t="0" r="1905" b="0"/>
            <wp:wrapNone/>
            <wp:docPr id="6" name="Picture 6"/>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8"/>
                    <a:stretch>
                      <a:fillRect/>
                    </a:stretch>
                  </pic:blipFill>
                  <pic:spPr>
                    <a:xfrm>
                      <a:off x="0" y="0"/>
                      <a:ext cx="1217295" cy="1661160"/>
                    </a:xfrm>
                    <a:prstGeom prst="rect">
                      <a:avLst/>
                    </a:prstGeom>
                  </pic:spPr>
                </pic:pic>
              </a:graphicData>
            </a:graphic>
          </wp:anchor>
        </w:drawing>
      </w:r>
      <w:r w:rsidR="00635B88" w:rsidRPr="001B72E4">
        <w:rPr>
          <w:noProof/>
          <w:lang w:val="en-US"/>
        </w:rPr>
        <mc:AlternateContent>
          <mc:Choice Requires="wps">
            <w:drawing>
              <wp:anchor distT="0" distB="0" distL="114300" distR="114300" simplePos="0" relativeHeight="251654656" behindDoc="0" locked="0" layoutInCell="1" allowOverlap="1" wp14:anchorId="7225FCE5" wp14:editId="026F1BD0">
                <wp:simplePos x="0" y="0"/>
                <wp:positionH relativeFrom="column">
                  <wp:posOffset>3770630</wp:posOffset>
                </wp:positionH>
                <wp:positionV relativeFrom="paragraph">
                  <wp:posOffset>-48895</wp:posOffset>
                </wp:positionV>
                <wp:extent cx="1367625" cy="542925"/>
                <wp:effectExtent l="0" t="0" r="23495" b="28575"/>
                <wp:wrapNone/>
                <wp:docPr id="13" name="Text Box 44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367625" cy="542925"/>
                        </a:xfrm>
                        <a:prstGeom prst="rect">
                          <a:avLst/>
                        </a:prstGeom>
                        <a:solidFill>
                          <a:srgbClr val="00344D"/>
                        </a:solidFill>
                        <a:ln w="3175">
                          <a:solidFill>
                            <a:srgbClr val="00344D"/>
                          </a:solidFill>
                          <a:miter lim="800000"/>
                          <a:headEnd/>
                          <a:tailEnd/>
                        </a:ln>
                      </wps:spPr>
                      <wps:txbx>
                        <w:txbxContent>
                          <w:p w14:paraId="25274B67" w14:textId="77777777" w:rsidR="004A6CE8" w:rsidRDefault="004A6CE8" w:rsidP="00635B88">
                            <w:pPr>
                              <w:pStyle w:val="Byline"/>
                              <w:ind w:left="0"/>
                              <w:jc w:val="right"/>
                              <w:rPr>
                                <w:sz w:val="16"/>
                                <w:szCs w:val="16"/>
                              </w:rPr>
                            </w:pPr>
                            <w:r w:rsidRPr="00C22A0B">
                              <w:rPr>
                                <w:sz w:val="16"/>
                                <w:szCs w:val="16"/>
                              </w:rPr>
                              <w:t xml:space="preserve">School Journal </w:t>
                            </w:r>
                          </w:p>
                          <w:p w14:paraId="4CC2F08F" w14:textId="2614B094" w:rsidR="004A6CE8" w:rsidRPr="00C22A0B" w:rsidRDefault="004A6CE8" w:rsidP="00635B88">
                            <w:pPr>
                              <w:pStyle w:val="Byline"/>
                              <w:ind w:left="0"/>
                              <w:jc w:val="right"/>
                              <w:rPr>
                                <w:sz w:val="16"/>
                                <w:szCs w:val="16"/>
                              </w:rPr>
                            </w:pPr>
                            <w:r w:rsidRPr="00C22A0B">
                              <w:rPr>
                                <w:sz w:val="16"/>
                                <w:szCs w:val="16"/>
                              </w:rPr>
                              <w:t xml:space="preserve">Level </w:t>
                            </w:r>
                            <w:r>
                              <w:rPr>
                                <w:sz w:val="16"/>
                                <w:szCs w:val="16"/>
                              </w:rPr>
                              <w:t>4</w:t>
                            </w:r>
                            <w:r w:rsidRPr="00C22A0B">
                              <w:rPr>
                                <w:sz w:val="16"/>
                                <w:szCs w:val="16"/>
                              </w:rPr>
                              <w:t xml:space="preserve">, </w:t>
                            </w:r>
                            <w:r>
                              <w:rPr>
                                <w:sz w:val="16"/>
                                <w:szCs w:val="16"/>
                              </w:rPr>
                              <w:t>November</w:t>
                            </w:r>
                            <w:r w:rsidRPr="00C22A0B">
                              <w:rPr>
                                <w:sz w:val="16"/>
                                <w:szCs w:val="16"/>
                              </w:rPr>
                              <w:t xml:space="preserve"> 20</w:t>
                            </w:r>
                            <w:r>
                              <w:rPr>
                                <w:sz w:val="16"/>
                                <w:szCs w:val="16"/>
                              </w:rPr>
                              <w:t>20</w:t>
                            </w:r>
                          </w:p>
                          <w:p w14:paraId="6D9387D2" w14:textId="43D05EDE" w:rsidR="004A6CE8" w:rsidRPr="00F33B15" w:rsidRDefault="004A6CE8" w:rsidP="00635B88">
                            <w:pPr>
                              <w:spacing w:before="0"/>
                              <w:jc w:val="right"/>
                              <w:rPr>
                                <w:rFonts w:ascii="Arial" w:hAnsi="Arial"/>
                                <w:b/>
                                <w:bCs/>
                                <w:color w:val="FFFFFF"/>
                                <w:sz w:val="16"/>
                                <w:szCs w:val="16"/>
                              </w:rPr>
                            </w:pPr>
                            <w:r w:rsidRPr="00F33B15">
                              <w:rPr>
                                <w:rFonts w:ascii="Arial" w:hAnsi="Arial"/>
                                <w:b/>
                                <w:bCs/>
                                <w:color w:val="FFFFFF"/>
                                <w:sz w:val="16"/>
                                <w:szCs w:val="16"/>
                              </w:rPr>
                              <w:t xml:space="preserve">Year </w:t>
                            </w:r>
                            <w:r>
                              <w:rPr>
                                <w:rFonts w:ascii="Arial" w:hAnsi="Arial"/>
                                <w:b/>
                                <w:bCs/>
                                <w:color w:val="FFFFFF"/>
                                <w:sz w:val="16"/>
                                <w:szCs w:val="16"/>
                              </w:rPr>
                              <w:t>7</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7225FCE5" id="_x0000_t202" coordsize="21600,21600" o:spt="202" path="m,l,21600r21600,l21600,xe">
                <v:stroke joinstyle="miter"/>
                <v:path gradientshapeok="t" o:connecttype="rect"/>
              </v:shapetype>
              <v:shape id="Text Box 448" o:spid="_x0000_s1026" type="#_x0000_t202" style="position:absolute;margin-left:296.9pt;margin-top:-3.85pt;width:107.7pt;height:42.75pt;z-index:251654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" fillcolor="#00344d" strokecolor="#00344d" strokeweight=".25pt">
                <v:textbox>
                  <w:txbxContent>
                    <w:p w14:paraId="25274B67" w14:textId="77777777" w:rsidR="004A6CE8" w:rsidRDefault="004A6CE8" w:rsidP="00635B88">
                      <w:pPr>
                        <w:pStyle w:val="Byline"/>
                        <w:ind w:left="0"/>
                        <w:jc w:val="right"/>
                        <w:rPr>
                          <w:sz w:val="16"/>
                          <w:szCs w:val="16"/>
                        </w:rPr>
                      </w:pPr>
                      <w:r w:rsidRPr="00C22A0B">
                        <w:rPr>
                          <w:sz w:val="16"/>
                          <w:szCs w:val="16"/>
                        </w:rPr>
                        <w:t xml:space="preserve">School Journal </w:t>
                      </w:r>
                    </w:p>
                    <w:p w14:paraId="4CC2F08F" w14:textId="2614B094" w:rsidR="004A6CE8" w:rsidRPr="00C22A0B" w:rsidRDefault="004A6CE8" w:rsidP="00635B88">
                      <w:pPr>
                        <w:pStyle w:val="Byline"/>
                        <w:ind w:left="0"/>
                        <w:jc w:val="right"/>
                        <w:rPr>
                          <w:sz w:val="16"/>
                          <w:szCs w:val="16"/>
                        </w:rPr>
                      </w:pPr>
                      <w:r w:rsidRPr="00C22A0B">
                        <w:rPr>
                          <w:sz w:val="16"/>
                          <w:szCs w:val="16"/>
                        </w:rPr>
                        <w:t xml:space="preserve">Level </w:t>
                      </w:r>
                      <w:r>
                        <w:rPr>
                          <w:sz w:val="16"/>
                          <w:szCs w:val="16"/>
                        </w:rPr>
                        <w:t>4</w:t>
                      </w:r>
                      <w:r w:rsidRPr="00C22A0B">
                        <w:rPr>
                          <w:sz w:val="16"/>
                          <w:szCs w:val="16"/>
                        </w:rPr>
                        <w:t xml:space="preserve">, </w:t>
                      </w:r>
                      <w:r>
                        <w:rPr>
                          <w:sz w:val="16"/>
                          <w:szCs w:val="16"/>
                        </w:rPr>
                        <w:t>November</w:t>
                      </w:r>
                      <w:r w:rsidRPr="00C22A0B">
                        <w:rPr>
                          <w:sz w:val="16"/>
                          <w:szCs w:val="16"/>
                        </w:rPr>
                        <w:t xml:space="preserve"> 20</w:t>
                      </w:r>
                      <w:r>
                        <w:rPr>
                          <w:sz w:val="16"/>
                          <w:szCs w:val="16"/>
                        </w:rPr>
                        <w:t>20</w:t>
                      </w:r>
                    </w:p>
                    <w:p w14:paraId="6D9387D2" w14:textId="43D05EDE" w:rsidR="004A6CE8" w:rsidRPr="00F33B15" w:rsidRDefault="004A6CE8" w:rsidP="00635B88">
                      <w:pPr>
                        <w:spacing w:before="0"/>
                        <w:jc w:val="right"/>
                        <w:rPr>
                          <w:rFonts w:ascii="Arial" w:hAnsi="Arial"/>
                          <w:b/>
                          <w:bCs/>
                          <w:color w:val="FFFFFF"/>
                          <w:sz w:val="16"/>
                          <w:szCs w:val="16"/>
                        </w:rPr>
                      </w:pPr>
                      <w:r w:rsidRPr="00F33B15">
                        <w:rPr>
                          <w:rFonts w:ascii="Arial" w:hAnsi="Arial"/>
                          <w:b/>
                          <w:bCs/>
                          <w:color w:val="FFFFFF"/>
                          <w:sz w:val="16"/>
                          <w:szCs w:val="16"/>
                        </w:rPr>
                        <w:t xml:space="preserve">Year </w:t>
                      </w:r>
                      <w:r>
                        <w:rPr>
                          <w:rFonts w:ascii="Arial" w:hAnsi="Arial"/>
                          <w:b/>
                          <w:bCs/>
                          <w:color w:val="FFFFFF"/>
                          <w:sz w:val="16"/>
                          <w:szCs w:val="16"/>
                        </w:rPr>
                        <w:t>7</w:t>
                      </w:r>
                    </w:p>
                  </w:txbxContent>
                </v:textbox>
              </v:shape>
            </w:pict>
          </mc:Fallback>
        </mc:AlternateContent>
      </w:r>
      <w:r w:rsidR="00D21807" w:rsidRPr="001B72E4">
        <w:rPr>
          <w:noProof/>
          <w:lang w:val="en-US"/>
        </w:rPr>
        <mc:AlternateContent>
          <mc:Choice Requires="wps">
            <w:drawing>
              <wp:anchor distT="0" distB="0" distL="114300" distR="114300" simplePos="0" relativeHeight="251656704" behindDoc="1" locked="0" layoutInCell="0" allowOverlap="1" wp14:anchorId="73F9EF06" wp14:editId="299B1FBA">
                <wp:simplePos x="0" y="0"/>
                <wp:positionH relativeFrom="column">
                  <wp:posOffset>-540385</wp:posOffset>
                </wp:positionH>
                <wp:positionV relativeFrom="paragraph">
                  <wp:posOffset>-201930</wp:posOffset>
                </wp:positionV>
                <wp:extent cx="7559040" cy="789305"/>
                <wp:effectExtent l="0" t="0" r="3810" b="0"/>
                <wp:wrapNone/>
                <wp:docPr id="12" name="Rectangle 440"/>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7559040" cy="789305"/>
                        </a:xfrm>
                        <a:prstGeom prst="rect">
                          <a:avLst/>
                        </a:prstGeom>
                        <a:solidFill>
                          <a:srgbClr val="00344D"/>
                        </a:solidFill>
                        <a:ln>
                          <a:noFill/>
                        </a:ln>
                        <a:effectLst/>
                      </wps:spPr>
                      <wps:txbx>
                        <w:txbxContent>
                          <w:p w14:paraId="3EA04114" w14:textId="18AE9339" w:rsidR="004A6CE8" w:rsidRPr="005C654F" w:rsidRDefault="004A6CE8" w:rsidP="00C22A0B">
                            <w:pPr>
                              <w:pStyle w:val="Heading1"/>
                              <w:rPr>
                                <w:color w:val="000000"/>
                                <w:szCs w:val="32"/>
                              </w:rPr>
                            </w:pPr>
                            <w:r>
                              <w:rPr>
                                <w:rFonts w:eastAsia="Cambria"/>
                                <w:szCs w:val="32"/>
                                <w:lang w:val="en-GB"/>
                              </w:rPr>
                              <w:t>Like, Share, Subscribe</w:t>
                            </w:r>
                          </w:p>
                          <w:p w14:paraId="24ED6DF0" w14:textId="00C35295" w:rsidR="004A6CE8" w:rsidRPr="00375603" w:rsidRDefault="004A6CE8" w:rsidP="00C22A0B">
                            <w:pPr>
                              <w:pStyle w:val="Byline"/>
                            </w:pPr>
                            <w:r w:rsidRPr="00375603">
                              <w:rPr>
                                <w:spacing w:val="-1"/>
                              </w:rPr>
                              <w:t>b</w:t>
                            </w:r>
                            <w:r w:rsidRPr="00375603">
                              <w:t xml:space="preserve">y </w:t>
                            </w:r>
                            <w:r>
                              <w:t xml:space="preserve">Cassandra </w:t>
                            </w:r>
                            <w:proofErr w:type="spellStart"/>
                            <w:r>
                              <w:t>Tse</w:t>
                            </w:r>
                            <w:proofErr w:type="spell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3F9EF06" id="Rectangle 440" o:spid="_x0000_s1027" style="position:absolute;margin-left:-42.55pt;margin-top:-15.9pt;width:595.2pt;height:62.15pt;z-index:-2516597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" o:allowincell="f" fillcolor="#00344d" stroked="f">
                <v:textbox>
                  <w:txbxContent>
                    <w:p w14:paraId="3EA04114" w14:textId="18AE9339" w:rsidR="004A6CE8" w:rsidRPr="005C654F" w:rsidRDefault="004A6CE8" w:rsidP="00C22A0B">
                      <w:pPr>
                        <w:pStyle w:val="Heading1"/>
                        <w:rPr>
                          <w:color w:val="000000"/>
                          <w:szCs w:val="32"/>
                        </w:rPr>
                      </w:pPr>
                      <w:r>
                        <w:rPr>
                          <w:rFonts w:eastAsia="Cambria"/>
                          <w:szCs w:val="32"/>
                          <w:lang w:val="en-GB"/>
                        </w:rPr>
                        <w:t>Like, Share, Subscribe</w:t>
                      </w:r>
                    </w:p>
                    <w:p w14:paraId="24ED6DF0" w14:textId="00C35295" w:rsidR="004A6CE8" w:rsidRPr="00375603" w:rsidRDefault="004A6CE8" w:rsidP="00C22A0B">
                      <w:pPr>
                        <w:pStyle w:val="Byline"/>
                      </w:pPr>
                      <w:r w:rsidRPr="00375603">
                        <w:rPr>
                          <w:spacing w:val="-1"/>
                        </w:rPr>
                        <w:t>b</w:t>
                      </w:r>
                      <w:r w:rsidRPr="00375603">
                        <w:t xml:space="preserve">y </w:t>
                      </w:r>
                      <w:r>
                        <w:t xml:space="preserve">Cassandra </w:t>
                      </w:r>
                      <w:proofErr w:type="spellStart"/>
                      <w:r>
                        <w:t>Tse</w:t>
                      </w:r>
                      <w:proofErr w:type="spellEnd"/>
                    </w:p>
                  </w:txbxContent>
                </v:textbox>
              </v:rect>
            </w:pict>
          </mc:Fallback>
        </mc:AlternateContent>
      </w:r>
      <w:r w:rsidR="00D21807" w:rsidRPr="001B72E4">
        <w:rPr>
          <w:noProof/>
          <w:lang w:val="en-US"/>
        </w:rPr>
        <mc:AlternateContent>
          <mc:Choice Requires="wps">
            <w:drawing>
              <wp:anchor distT="0" distB="0" distL="114300" distR="114300" simplePos="0" relativeHeight="251655680" behindDoc="1" locked="0" layoutInCell="0" allowOverlap="1" wp14:anchorId="62527512" wp14:editId="35DD696A">
                <wp:simplePos x="0" y="0"/>
                <wp:positionH relativeFrom="column">
                  <wp:posOffset>-540385</wp:posOffset>
                </wp:positionH>
                <wp:positionV relativeFrom="paragraph">
                  <wp:posOffset>-107315</wp:posOffset>
                </wp:positionV>
                <wp:extent cx="5448300" cy="67945"/>
                <wp:effectExtent l="0" t="4445" r="0" b="3810"/>
                <wp:wrapNone/>
                <wp:docPr id="11" name="Rectangle 438"/>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bwMode="auto">
                        <a:xfrm>
                          <a:off x="0" y="0"/>
                          <a:ext cx="5448300" cy="67945"/>
                        </a:xfrm>
                        <a:prstGeom prst="rect">
                          <a:avLst/>
                        </a:prstGeom>
                        <a:solidFill>
                          <a:srgbClr val="231F20"/>
                        </a:solidFill>
                        <a:ln>
                          <a:noFill/>
                        </a:ln>
                        <a:extLst>
                          <a:ext uri="{91240B29-F687-4f45-9708-019B960494DF}">
                            <a14:hiddenLine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3309758" id="Rectangle 438" o:spid="_x0000_s1026" style="position:absolute;margin-left:-42.55pt;margin-top:-8.45pt;width:429pt;height:5.35pt;z-index:-2516608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" o:allowincell="f" fillcolor="#231f20" stroked="f"/>
            </w:pict>
          </mc:Fallback>
        </mc:AlternateContent>
      </w:r>
    </w:p>
    <w:p w14:paraId="3DD0C22F" w14:textId="73B66A7E" w:rsidR="00305E0E" w:rsidRPr="001B72E4" w:rsidRDefault="00305E0E"/>
    <w:p w14:paraId="0CB6570D" w14:textId="6CC1E811" w:rsidR="009F3DD5" w:rsidRPr="001B72E4" w:rsidRDefault="009F3DD5"/>
    <w:p w14:paraId="4A363642" w14:textId="3FF0BF3A" w:rsidR="00EC30A4" w:rsidRPr="00B35D84" w:rsidRDefault="00121F34" w:rsidP="00121F34">
      <w:pPr>
        <w:pStyle w:val="TSMtext"/>
        <w:ind w:left="567" w:right="2552" w:hanging="567"/>
        <w:rPr>
          <w:lang w:val="en-GB"/>
        </w:rPr>
      </w:pPr>
      <w:r w:rsidRPr="00CE58E9">
        <w:rPr>
          <w:rFonts w:ascii="Source Sans Pro" w:hAnsi="Source Sans Pro" w:cs="Source Sans Pro"/>
          <w:noProof/>
          <w:lang w:val="en-US"/>
        </w:rPr>
        <w:drawing>
          <wp:anchor distT="0" distB="0" distL="114300" distR="114300" simplePos="0" relativeHeight="251658752" behindDoc="0" locked="0" layoutInCell="1" allowOverlap="1" wp14:anchorId="2150FE3E" wp14:editId="0A21DCB4">
            <wp:simplePos x="0" y="0"/>
            <wp:positionH relativeFrom="margin">
              <wp:align>left</wp:align>
            </wp:positionH>
            <wp:positionV relativeFrom="paragraph">
              <wp:posOffset>94864</wp:posOffset>
            </wp:positionV>
            <wp:extent cx="241200" cy="241200"/>
            <wp:effectExtent l="0" t="0" r="6985" b="6985"/>
            <wp:wrapSquare wrapText="right"/>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LPF-Icon.eps"/>
                    <pic:cNvPicPr/>
                  </pic:nvPicPr>
                  <pic:blipFill>
                    <a:blip r:embed="rId9"/>
                    <a:stretch>
                      <a:fillRect/>
                    </a:stretch>
                  </pic:blipFill>
                  <pic:spPr>
                    <a:xfrm>
                      <a:off x="0" y="0"/>
                      <a:ext cx="241200" cy="241200"/>
                    </a:xfrm>
                    <a:prstGeom prst="rect">
                      <a:avLst/>
                    </a:prstGeom>
                  </pic:spPr>
                </pic:pic>
              </a:graphicData>
            </a:graphic>
            <wp14:sizeRelH relativeFrom="margin">
              <wp14:pctWidth>0</wp14:pctWidth>
            </wp14:sizeRelH>
            <wp14:sizeRelV relativeFrom="margin">
              <wp14:pctHeight>0</wp14:pctHeight>
            </wp14:sizeRelV>
          </wp:anchor>
        </w:drawing>
      </w:r>
      <w:r w:rsidR="00EC30A4" w:rsidRPr="00CE58E9">
        <w:rPr>
          <w:iCs/>
          <w:lang w:val="en-GB"/>
        </w:rPr>
        <w:t>The</w:t>
      </w:r>
      <w:r w:rsidR="00EC30A4" w:rsidRPr="00CE58E9">
        <w:rPr>
          <w:i/>
          <w:iCs/>
          <w:lang w:val="en-GB"/>
        </w:rPr>
        <w:t xml:space="preserve"> </w:t>
      </w:r>
      <w:hyperlink r:id="rId10" w:history="1">
        <w:r w:rsidR="00EC30A4" w:rsidRPr="006C63C1">
          <w:rPr>
            <w:rStyle w:val="Hyperlink"/>
            <w:iCs/>
            <w:lang w:val="en-GB"/>
          </w:rPr>
          <w:t>Learning Progression Frameworks</w:t>
        </w:r>
      </w:hyperlink>
      <w:r w:rsidR="00EC30A4" w:rsidRPr="00CE58E9">
        <w:rPr>
          <w:lang w:val="en-GB"/>
        </w:rPr>
        <w:t xml:space="preserve"> describe significant signposts in reading and writing </w:t>
      </w:r>
      <w:r w:rsidR="007A5753">
        <w:rPr>
          <w:lang w:val="en-GB"/>
        </w:rPr>
        <w:br/>
      </w:r>
      <w:r w:rsidR="00EC30A4" w:rsidRPr="00CE58E9">
        <w:rPr>
          <w:lang w:val="en-GB"/>
        </w:rPr>
        <w:t xml:space="preserve">as </w:t>
      </w:r>
      <w:r w:rsidR="00EC30A4" w:rsidRPr="00B35D84">
        <w:rPr>
          <w:lang w:val="en-GB"/>
        </w:rPr>
        <w:t xml:space="preserve">students develop and apply their literacy knowledge and skills with increasing expertise from school entry to the end of </w:t>
      </w:r>
      <w:r w:rsidR="00EC30A4" w:rsidRPr="00B35D84">
        <w:t>year</w:t>
      </w:r>
      <w:r w:rsidR="00EC30A4" w:rsidRPr="00B35D84">
        <w:rPr>
          <w:lang w:val="en-GB"/>
        </w:rPr>
        <w:t xml:space="preserve"> 10.</w:t>
      </w:r>
    </w:p>
    <w:p w14:paraId="6F9EFCCB" w14:textId="77777777" w:rsidR="00F35C4C" w:rsidRPr="00F921CF" w:rsidRDefault="00F35C4C" w:rsidP="00F35C4C">
      <w:pPr>
        <w:pStyle w:val="Heading2"/>
      </w:pPr>
      <w:r w:rsidRPr="0013585F">
        <w:t>Overview</w:t>
      </w:r>
    </w:p>
    <w:p w14:paraId="01D3C194" w14:textId="2D80836A" w:rsidR="0088003B" w:rsidRPr="00B35D84" w:rsidRDefault="00DA018E" w:rsidP="0088003B">
      <w:pPr>
        <w:spacing w:after="120"/>
        <w:rPr>
          <w:rFonts w:ascii="Arial" w:hAnsi="Arial"/>
          <w:bCs/>
          <w:sz w:val="17"/>
          <w:szCs w:val="17"/>
        </w:rPr>
      </w:pPr>
      <w:r>
        <w:rPr>
          <w:rFonts w:ascii="Arial" w:hAnsi="Arial"/>
          <w:bCs/>
          <w:sz w:val="17"/>
          <w:szCs w:val="17"/>
        </w:rPr>
        <w:t>This</w:t>
      </w:r>
      <w:r w:rsidR="0088003B" w:rsidRPr="00B35D84">
        <w:rPr>
          <w:rFonts w:ascii="Arial" w:hAnsi="Arial"/>
          <w:bCs/>
          <w:sz w:val="17"/>
          <w:szCs w:val="17"/>
        </w:rPr>
        <w:t xml:space="preserve"> humorous </w:t>
      </w:r>
      <w:r>
        <w:rPr>
          <w:rFonts w:ascii="Arial" w:hAnsi="Arial"/>
          <w:bCs/>
          <w:sz w:val="17"/>
          <w:szCs w:val="17"/>
        </w:rPr>
        <w:t xml:space="preserve">play is a </w:t>
      </w:r>
      <w:r w:rsidR="0088003B" w:rsidRPr="00B35D84">
        <w:rPr>
          <w:rFonts w:ascii="Arial" w:hAnsi="Arial"/>
          <w:bCs/>
          <w:sz w:val="17"/>
          <w:szCs w:val="17"/>
        </w:rPr>
        <w:t xml:space="preserve">take on a familiar scenario: thoughtless online behaviour and our sometimes unhealthy relationships with screens. Although grossly exaggerated, Cassandra </w:t>
      </w:r>
      <w:proofErr w:type="spellStart"/>
      <w:r w:rsidR="0088003B" w:rsidRPr="00B35D84">
        <w:rPr>
          <w:rFonts w:ascii="Arial" w:hAnsi="Arial"/>
          <w:bCs/>
          <w:sz w:val="17"/>
          <w:szCs w:val="17"/>
        </w:rPr>
        <w:t>Tse</w:t>
      </w:r>
      <w:r w:rsidR="00934A7B">
        <w:rPr>
          <w:rFonts w:ascii="Arial" w:hAnsi="Arial"/>
          <w:bCs/>
          <w:sz w:val="17"/>
          <w:szCs w:val="17"/>
        </w:rPr>
        <w:t>’s</w:t>
      </w:r>
      <w:proofErr w:type="spellEnd"/>
      <w:r w:rsidR="00934A7B">
        <w:rPr>
          <w:rFonts w:ascii="Arial" w:hAnsi="Arial"/>
          <w:bCs/>
          <w:sz w:val="17"/>
          <w:szCs w:val="17"/>
        </w:rPr>
        <w:t xml:space="preserve"> point is</w:t>
      </w:r>
      <w:r w:rsidR="0088003B" w:rsidRPr="00B35D84">
        <w:rPr>
          <w:rFonts w:ascii="Arial" w:hAnsi="Arial"/>
          <w:bCs/>
          <w:sz w:val="17"/>
          <w:szCs w:val="17"/>
        </w:rPr>
        <w:t xml:space="preserve"> still relevant, cleverly side-stepping the usual sides by portraying the adults getting it wrong and the kids getting it right. </w:t>
      </w:r>
    </w:p>
    <w:p w14:paraId="6BAF9BFD" w14:textId="56B7CA39" w:rsidR="004B4BB9" w:rsidRPr="00B35D84" w:rsidRDefault="004B4BB9" w:rsidP="00CD4D45">
      <w:pPr>
        <w:pStyle w:val="TSMtext"/>
      </w:pPr>
      <w:r w:rsidRPr="00B35D84">
        <w:t xml:space="preserve">A PDF of the text is available at </w:t>
      </w:r>
      <w:hyperlink r:id="rId11" w:history="1">
        <w:r w:rsidRPr="00B35D84">
          <w:rPr>
            <w:rStyle w:val="Hyperlink"/>
          </w:rPr>
          <w:t>www.schooljournal.tki.org.nz</w:t>
        </w:r>
      </w:hyperlink>
    </w:p>
    <w:p w14:paraId="473ED902" w14:textId="77777777" w:rsidR="00F35C4C" w:rsidRPr="001B72E4" w:rsidRDefault="00F35C4C" w:rsidP="00F35C4C">
      <w:pPr>
        <w:pStyle w:val="Heading2"/>
        <w:spacing w:after="120"/>
        <w:rPr>
          <w:color w:val="000000"/>
        </w:rPr>
      </w:pPr>
      <w:r>
        <w:t>Themes</w:t>
      </w:r>
    </w:p>
    <w:tbl>
      <w:tblPr>
        <w:tblStyle w:val="TableGrid"/>
        <w:tblW w:w="10201"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628"/>
        <w:gridCol w:w="2520"/>
        <w:gridCol w:w="1800"/>
        <w:gridCol w:w="3253"/>
      </w:tblGrid>
      <w:tr w:rsidR="00155E84" w:rsidRPr="00B35D84" w14:paraId="65A6EAE2" w14:textId="2EA7D6AD" w:rsidTr="00155E84">
        <w:trPr>
          <w:trHeight w:val="343"/>
        </w:trPr>
        <w:tc>
          <w:tcPr>
            <w:tcW w:w="2628" w:type="dxa"/>
          </w:tcPr>
          <w:p w14:paraId="0B5C2A8A" w14:textId="05CD3815" w:rsidR="00155E84" w:rsidRPr="00B35D84" w:rsidRDefault="00155E84" w:rsidP="001C7DF3">
            <w:pPr>
              <w:pStyle w:val="TSMtextbullets"/>
              <w:ind w:left="0" w:firstLine="0"/>
            </w:pPr>
            <w:r w:rsidRPr="00B35D84">
              <w:t>Use of social media</w:t>
            </w:r>
          </w:p>
        </w:tc>
        <w:tc>
          <w:tcPr>
            <w:tcW w:w="2520" w:type="dxa"/>
          </w:tcPr>
          <w:p w14:paraId="69D89DC3" w14:textId="5C118995" w:rsidR="00155E84" w:rsidRPr="00B35D84" w:rsidRDefault="00155E84" w:rsidP="00D570C3">
            <w:pPr>
              <w:pStyle w:val="TSMtextbullets"/>
              <w:ind w:left="-214" w:firstLine="214"/>
            </w:pPr>
            <w:r w:rsidRPr="00B35D84">
              <w:t>Respect for others</w:t>
            </w:r>
          </w:p>
        </w:tc>
        <w:tc>
          <w:tcPr>
            <w:tcW w:w="1800" w:type="dxa"/>
          </w:tcPr>
          <w:p w14:paraId="3629336F" w14:textId="5F1831BE" w:rsidR="00155E84" w:rsidRPr="00B35D84" w:rsidRDefault="00155E84" w:rsidP="002660C5">
            <w:pPr>
              <w:pStyle w:val="TSMtextbullets"/>
              <w:ind w:left="0" w:right="-104" w:firstLine="0"/>
            </w:pPr>
            <w:proofErr w:type="spellStart"/>
            <w:r w:rsidRPr="00B35D84">
              <w:t>Whānau</w:t>
            </w:r>
            <w:proofErr w:type="spellEnd"/>
            <w:r w:rsidRPr="00B35D84">
              <w:t xml:space="preserve"> </w:t>
            </w:r>
          </w:p>
        </w:tc>
        <w:tc>
          <w:tcPr>
            <w:tcW w:w="3253" w:type="dxa"/>
          </w:tcPr>
          <w:p w14:paraId="2AFB3C23" w14:textId="43343757" w:rsidR="00155E84" w:rsidRPr="00B35D84" w:rsidRDefault="00155E84" w:rsidP="00D570C3">
            <w:pPr>
              <w:pStyle w:val="TSMtextbullets"/>
              <w:ind w:left="2" w:firstLine="28"/>
            </w:pPr>
            <w:r w:rsidRPr="00B35D84">
              <w:t>Privacy</w:t>
            </w:r>
          </w:p>
        </w:tc>
      </w:tr>
    </w:tbl>
    <w:p w14:paraId="1C042AF7" w14:textId="77777777" w:rsidR="00F35C4C" w:rsidRPr="00D97101" w:rsidRDefault="00F35C4C" w:rsidP="00F35C4C">
      <w:pPr>
        <w:pStyle w:val="Heading2"/>
      </w:pPr>
      <w:r>
        <w:t>Related t</w:t>
      </w:r>
      <w:r w:rsidRPr="00D97101">
        <w:t>exts</w:t>
      </w:r>
    </w:p>
    <w:p w14:paraId="4309AC8A" w14:textId="1DF214BD" w:rsidR="00177B9F" w:rsidRPr="00B35D84" w:rsidRDefault="0088003B" w:rsidP="00177B9F">
      <w:pPr>
        <w:pStyle w:val="TSMtext"/>
        <w:rPr>
          <w:szCs w:val="17"/>
        </w:rPr>
      </w:pPr>
      <w:r w:rsidRPr="00B35D84">
        <w:rPr>
          <w:b/>
          <w:bCs/>
          <w:szCs w:val="17"/>
        </w:rPr>
        <w:t>“Meme and Me”</w:t>
      </w:r>
      <w:r w:rsidRPr="00B35D84">
        <w:rPr>
          <w:szCs w:val="17"/>
        </w:rPr>
        <w:t xml:space="preserve"> SJ L4 May 2016 | </w:t>
      </w:r>
      <w:r w:rsidRPr="00B35D84">
        <w:rPr>
          <w:b/>
          <w:bCs/>
          <w:szCs w:val="17"/>
        </w:rPr>
        <w:t>“Dashing Doggies”</w:t>
      </w:r>
      <w:r w:rsidRPr="00B35D84">
        <w:rPr>
          <w:szCs w:val="17"/>
        </w:rPr>
        <w:t xml:space="preserve"> SJ L4 Nov 2016 | </w:t>
      </w:r>
      <w:r w:rsidRPr="00B35D84">
        <w:rPr>
          <w:b/>
          <w:bCs/>
          <w:szCs w:val="17"/>
        </w:rPr>
        <w:t xml:space="preserve">“Kia </w:t>
      </w:r>
      <w:proofErr w:type="spellStart"/>
      <w:r w:rsidRPr="00B35D84">
        <w:rPr>
          <w:b/>
          <w:bCs/>
          <w:szCs w:val="17"/>
        </w:rPr>
        <w:t>Māia</w:t>
      </w:r>
      <w:proofErr w:type="spellEnd"/>
      <w:r w:rsidRPr="00B35D84">
        <w:rPr>
          <w:b/>
          <w:bCs/>
          <w:szCs w:val="17"/>
        </w:rPr>
        <w:t>”</w:t>
      </w:r>
      <w:r w:rsidRPr="00B35D84">
        <w:rPr>
          <w:szCs w:val="17"/>
        </w:rPr>
        <w:t xml:space="preserve"> SJ L3 May 2020</w:t>
      </w:r>
    </w:p>
    <w:p w14:paraId="759EE73B" w14:textId="77777777" w:rsidR="00F35C4C" w:rsidRPr="00177B9F" w:rsidRDefault="00F35C4C" w:rsidP="00F35C4C">
      <w:pPr>
        <w:pStyle w:val="Heading2"/>
        <w:spacing w:after="120"/>
        <w:rPr>
          <w:color w:val="000000"/>
        </w:rPr>
      </w:pPr>
      <w:r>
        <w:t>Strengthening reading behaviours (what to notice)</w:t>
      </w:r>
    </w:p>
    <w:tbl>
      <w:tblPr>
        <w:tblW w:w="10149" w:type="dxa"/>
        <w:tblLayout w:type="fixed"/>
        <w:tblLook w:val="00A0" w:firstRow="1" w:lastRow="0" w:firstColumn="1" w:lastColumn="0" w:noHBand="0" w:noVBand="0"/>
      </w:tblPr>
      <w:tblGrid>
        <w:gridCol w:w="4536"/>
        <w:gridCol w:w="5613"/>
      </w:tblGrid>
      <w:tr w:rsidR="008606E7" w:rsidRPr="00B35D84" w14:paraId="4BF3B631" w14:textId="77777777" w:rsidTr="0028096A">
        <w:tc>
          <w:tcPr>
            <w:tcW w:w="4536" w:type="dxa"/>
            <w:tcBorders>
              <w:bottom w:val="single" w:sz="4" w:space="0" w:color="auto"/>
            </w:tcBorders>
            <w:shd w:val="clear" w:color="auto" w:fill="FFFFFF" w:themeFill="background1"/>
          </w:tcPr>
          <w:p w14:paraId="0843B88F" w14:textId="77777777" w:rsidR="008606E7" w:rsidRPr="00B35D84" w:rsidRDefault="008606E7" w:rsidP="00E37E34">
            <w:pPr>
              <w:pStyle w:val="Heading3"/>
            </w:pPr>
            <w:r w:rsidRPr="00B35D84">
              <w:t>Text structure and features</w:t>
            </w:r>
          </w:p>
        </w:tc>
        <w:tc>
          <w:tcPr>
            <w:tcW w:w="5613" w:type="dxa"/>
            <w:tcBorders>
              <w:bottom w:val="single" w:sz="4" w:space="0" w:color="auto"/>
            </w:tcBorders>
            <w:shd w:val="clear" w:color="auto" w:fill="FFFFFF" w:themeFill="background1"/>
          </w:tcPr>
          <w:p w14:paraId="290BFCF3" w14:textId="77777777" w:rsidR="008606E7" w:rsidRPr="00B35D84" w:rsidRDefault="008606E7" w:rsidP="00E37E34">
            <w:pPr>
              <w:pStyle w:val="Heading3"/>
            </w:pPr>
            <w:r w:rsidRPr="00B35D84">
              <w:t>Requiring students to:</w:t>
            </w:r>
          </w:p>
        </w:tc>
      </w:tr>
      <w:tr w:rsidR="008606E7" w:rsidRPr="00B35D84" w14:paraId="73173B26" w14:textId="77777777" w:rsidTr="00227283">
        <w:trPr>
          <w:trHeight w:val="2496"/>
        </w:trPr>
        <w:tc>
          <w:tcPr>
            <w:tcW w:w="4536" w:type="dxa"/>
            <w:shd w:val="clear" w:color="auto" w:fill="F8F0E4"/>
          </w:tcPr>
          <w:p w14:paraId="7D088218" w14:textId="3923446F" w:rsidR="00886F58" w:rsidRPr="00B35D84" w:rsidRDefault="006E61AB" w:rsidP="00D570C3">
            <w:pPr>
              <w:pStyle w:val="TSMtextbullets"/>
              <w:spacing w:before="120"/>
              <w:ind w:left="284" w:hanging="284"/>
              <w:rPr>
                <w:b/>
                <w:i/>
                <w:lang w:val="mi-NZ"/>
              </w:rPr>
            </w:pPr>
            <w:r w:rsidRPr="00B35D84">
              <w:rPr>
                <w:lang w:bidi="x-none"/>
              </w:rPr>
              <w:t>I</w:t>
            </w:r>
            <w:r w:rsidR="00886F58" w:rsidRPr="00B35D84">
              <w:rPr>
                <w:lang w:bidi="x-none"/>
              </w:rPr>
              <w:t>rony</w:t>
            </w:r>
            <w:r w:rsidR="00C40129" w:rsidRPr="00B35D84">
              <w:rPr>
                <w:lang w:bidi="x-none"/>
              </w:rPr>
              <w:br/>
            </w:r>
            <w:r w:rsidR="00886F58" w:rsidRPr="007A5753">
              <w:rPr>
                <w:i/>
              </w:rPr>
              <w:t xml:space="preserve">EMMA reveals a new </w:t>
            </w:r>
            <w:r w:rsidR="00934A7B" w:rsidRPr="007A5753">
              <w:rPr>
                <w:i/>
              </w:rPr>
              <w:t>sign</w:t>
            </w:r>
            <w:r w:rsidR="00886F58" w:rsidRPr="007A5753">
              <w:rPr>
                <w:i/>
              </w:rPr>
              <w:t>: No phones at the table. MUM and DAD gasp in horror</w:t>
            </w:r>
            <w:r w:rsidR="00886F58" w:rsidRPr="00B35D84">
              <w:rPr>
                <w:i/>
              </w:rPr>
              <w:t>.</w:t>
            </w:r>
            <w:r w:rsidR="00D570C3">
              <w:rPr>
                <w:i/>
              </w:rPr>
              <w:br/>
            </w:r>
          </w:p>
          <w:p w14:paraId="5DB69B19" w14:textId="77FC5EF6" w:rsidR="00594E0E" w:rsidRPr="00B35D84" w:rsidRDefault="00886F58" w:rsidP="00D570C3">
            <w:pPr>
              <w:pStyle w:val="TSMtextbullets"/>
              <w:ind w:left="284" w:hanging="284"/>
              <w:rPr>
                <w:iCs/>
                <w:szCs w:val="17"/>
                <w:lang w:val="mi-NZ"/>
              </w:rPr>
            </w:pPr>
            <w:r w:rsidRPr="00B35D84">
              <w:t>M</w:t>
            </w:r>
            <w:r w:rsidR="006F0F50" w:rsidRPr="00B35D84">
              <w:t xml:space="preserve">etaphor and other figurative language and </w:t>
            </w:r>
            <w:r w:rsidRPr="00B35D84">
              <w:t>co</w:t>
            </w:r>
            <w:r w:rsidR="006F0F50" w:rsidRPr="00B35D84">
              <w:t>lloquial expressions</w:t>
            </w:r>
            <w:r w:rsidR="00DF54C7" w:rsidRPr="00B35D84">
              <w:br/>
            </w:r>
            <w:r w:rsidRPr="00B35D84">
              <w:rPr>
                <w:i/>
                <w:szCs w:val="17"/>
                <w:lang w:val="mi-NZ"/>
              </w:rPr>
              <w:t>heart-to-heart</w:t>
            </w:r>
            <w:r w:rsidR="001C4AE0">
              <w:rPr>
                <w:i/>
                <w:szCs w:val="17"/>
                <w:lang w:val="mi-NZ"/>
              </w:rPr>
              <w:t xml:space="preserve">; </w:t>
            </w:r>
            <w:r w:rsidRPr="00B35D84">
              <w:rPr>
                <w:i/>
                <w:szCs w:val="17"/>
                <w:lang w:val="mi-NZ"/>
              </w:rPr>
              <w:t>You’ve got to take the good with the b</w:t>
            </w:r>
            <w:r w:rsidR="00934A7B">
              <w:rPr>
                <w:i/>
                <w:szCs w:val="17"/>
                <w:lang w:val="mi-NZ"/>
              </w:rPr>
              <w:t>e</w:t>
            </w:r>
            <w:r w:rsidRPr="00B35D84">
              <w:rPr>
                <w:i/>
                <w:szCs w:val="17"/>
                <w:lang w:val="mi-NZ"/>
              </w:rPr>
              <w:t>a</w:t>
            </w:r>
            <w:r w:rsidR="00934A7B">
              <w:rPr>
                <w:i/>
                <w:szCs w:val="17"/>
                <w:lang w:val="mi-NZ"/>
              </w:rPr>
              <w:t>ns</w:t>
            </w:r>
            <w:r w:rsidR="001C4AE0">
              <w:rPr>
                <w:i/>
                <w:szCs w:val="17"/>
                <w:lang w:val="mi-NZ"/>
              </w:rPr>
              <w:t xml:space="preserve">; </w:t>
            </w:r>
            <w:r w:rsidRPr="00B35D84">
              <w:rPr>
                <w:i/>
                <w:szCs w:val="17"/>
                <w:lang w:val="mi-NZ"/>
              </w:rPr>
              <w:t>look at one another sheepishly</w:t>
            </w:r>
            <w:r w:rsidR="00934A7B">
              <w:rPr>
                <w:i/>
                <w:szCs w:val="17"/>
                <w:lang w:val="mi-NZ"/>
              </w:rPr>
              <w:t xml:space="preserve">; </w:t>
            </w:r>
            <w:r w:rsidRPr="00B35D84">
              <w:rPr>
                <w:i/>
                <w:szCs w:val="17"/>
                <w:lang w:val="mi-NZ"/>
              </w:rPr>
              <w:t>old fogies</w:t>
            </w:r>
          </w:p>
          <w:p w14:paraId="4A1FFC42" w14:textId="17847B62" w:rsidR="00886F58" w:rsidRPr="00B35D84" w:rsidRDefault="00886F58" w:rsidP="00D570C3">
            <w:pPr>
              <w:pStyle w:val="TSMtextbullets"/>
              <w:ind w:left="284" w:right="-103" w:hanging="284"/>
            </w:pPr>
            <w:r w:rsidRPr="00B35D84">
              <w:t>Dialogue</w:t>
            </w:r>
            <w:r w:rsidRPr="00B35D84">
              <w:br/>
            </w:r>
            <w:r w:rsidRPr="00B35D84">
              <w:rPr>
                <w:i/>
                <w:iCs/>
              </w:rPr>
              <w:t xml:space="preserve">MUM. </w:t>
            </w:r>
            <w:proofErr w:type="spellStart"/>
            <w:r w:rsidRPr="00B35D84">
              <w:rPr>
                <w:i/>
                <w:iCs/>
              </w:rPr>
              <w:t>Jakey</w:t>
            </w:r>
            <w:proofErr w:type="spellEnd"/>
            <w:r w:rsidRPr="00B35D84">
              <w:rPr>
                <w:i/>
                <w:iCs/>
              </w:rPr>
              <w:t xml:space="preserve"> … sweetheart. You don’t understand. Being online influencers is </w:t>
            </w:r>
            <w:r w:rsidRPr="00934A7B">
              <w:rPr>
                <w:i/>
                <w:iCs/>
              </w:rPr>
              <w:t xml:space="preserve">our </w:t>
            </w:r>
            <w:r w:rsidRPr="00FE50CA">
              <w:rPr>
                <w:i/>
                <w:iCs/>
              </w:rPr>
              <w:t>job</w:t>
            </w:r>
            <w:r w:rsidRPr="00B35D84">
              <w:rPr>
                <w:i/>
                <w:iCs/>
              </w:rPr>
              <w:t>.</w:t>
            </w:r>
            <w:r w:rsidRPr="00B35D84">
              <w:rPr>
                <w:i/>
                <w:iCs/>
              </w:rPr>
              <w:br/>
            </w:r>
            <w:r w:rsidRPr="00B35D84">
              <w:rPr>
                <w:i/>
                <w:iCs/>
                <w:szCs w:val="17"/>
              </w:rPr>
              <w:t>DAD. You’ve got to take the good with the b</w:t>
            </w:r>
            <w:r w:rsidR="00934A7B">
              <w:rPr>
                <w:i/>
                <w:iCs/>
                <w:szCs w:val="17"/>
              </w:rPr>
              <w:t>e</w:t>
            </w:r>
            <w:r w:rsidRPr="00B35D84">
              <w:rPr>
                <w:i/>
                <w:iCs/>
                <w:szCs w:val="17"/>
              </w:rPr>
              <w:t>a</w:t>
            </w:r>
            <w:r w:rsidR="00934A7B">
              <w:rPr>
                <w:i/>
                <w:iCs/>
                <w:szCs w:val="17"/>
              </w:rPr>
              <w:t>ns</w:t>
            </w:r>
            <w:r w:rsidRPr="00B35D84">
              <w:rPr>
                <w:i/>
                <w:iCs/>
                <w:szCs w:val="17"/>
              </w:rPr>
              <w:t>.</w:t>
            </w:r>
            <w:r w:rsidRPr="00B35D84">
              <w:rPr>
                <w:i/>
                <w:iCs/>
                <w:szCs w:val="17"/>
              </w:rPr>
              <w:br/>
              <w:t>MUM. And, really, what’s so bad about a few photos at the dinner table every night?</w:t>
            </w:r>
            <w:r w:rsidR="00FE50CA">
              <w:rPr>
                <w:i/>
                <w:iCs/>
                <w:szCs w:val="17"/>
              </w:rPr>
              <w:t xml:space="preserve"> </w:t>
            </w:r>
            <w:r w:rsidR="00FE50CA">
              <w:rPr>
                <w:i/>
                <w:iCs/>
                <w:szCs w:val="17"/>
              </w:rPr>
              <w:br/>
            </w:r>
            <w:r w:rsidR="00FE50CA" w:rsidRPr="00B35D84">
              <w:rPr>
                <w:i/>
                <w:iCs/>
                <w:szCs w:val="17"/>
              </w:rPr>
              <w:t xml:space="preserve">EMMA. But it’s not just at dinner! You’re </w:t>
            </w:r>
            <w:r w:rsidR="00FE50CA" w:rsidRPr="00FE50CA">
              <w:rPr>
                <w:szCs w:val="17"/>
              </w:rPr>
              <w:t>always</w:t>
            </w:r>
            <w:r w:rsidR="00FE50CA" w:rsidRPr="00B35D84">
              <w:rPr>
                <w:i/>
                <w:iCs/>
                <w:szCs w:val="17"/>
              </w:rPr>
              <w:t xml:space="preserve"> taking photos</w:t>
            </w:r>
            <w:r w:rsidR="00FE50CA" w:rsidRPr="00B35D84">
              <w:t>.</w:t>
            </w:r>
            <w:r w:rsidRPr="00B35D84">
              <w:rPr>
                <w:i/>
                <w:iCs/>
                <w:szCs w:val="17"/>
              </w:rPr>
              <w:t xml:space="preserve"> </w:t>
            </w:r>
          </w:p>
        </w:tc>
        <w:tc>
          <w:tcPr>
            <w:tcW w:w="5613" w:type="dxa"/>
            <w:shd w:val="clear" w:color="auto" w:fill="F8F0E4"/>
          </w:tcPr>
          <w:p w14:paraId="0D5D3D0D" w14:textId="78CF3648" w:rsidR="00886F58" w:rsidRPr="00B35D84" w:rsidRDefault="006E61AB" w:rsidP="00D570C3">
            <w:pPr>
              <w:pStyle w:val="TSMtextbullets"/>
              <w:tabs>
                <w:tab w:val="left" w:pos="286"/>
              </w:tabs>
              <w:spacing w:before="120"/>
              <w:ind w:left="286" w:hanging="284"/>
            </w:pPr>
            <w:r w:rsidRPr="00B35D84">
              <w:rPr>
                <w:lang w:val="mi-NZ"/>
              </w:rPr>
              <w:t xml:space="preserve">use </w:t>
            </w:r>
            <w:r w:rsidR="00886F58" w:rsidRPr="00B35D84">
              <w:rPr>
                <w:lang w:val="mi-NZ"/>
              </w:rPr>
              <w:t>prior experience to understand that the situation is a reverse of what most families would experienc</w:t>
            </w:r>
            <w:r w:rsidR="00A93049" w:rsidRPr="00B35D84">
              <w:rPr>
                <w:lang w:val="mi-NZ"/>
              </w:rPr>
              <w:t>e</w:t>
            </w:r>
            <w:r w:rsidR="00886F58" w:rsidRPr="00B35D84">
              <w:rPr>
                <w:lang w:val="mi-NZ"/>
              </w:rPr>
              <w:t xml:space="preserve"> (It may also require students to suspend disbelief that adults would behave like this and need strict guidelines from their children.)</w:t>
            </w:r>
          </w:p>
          <w:p w14:paraId="7CBC8771" w14:textId="1905309E" w:rsidR="00934A7B" w:rsidRPr="000165A8" w:rsidRDefault="00886F58" w:rsidP="00D570C3">
            <w:pPr>
              <w:pStyle w:val="TSMtextbullets"/>
              <w:tabs>
                <w:tab w:val="left" w:pos="286"/>
              </w:tabs>
              <w:ind w:left="286" w:hanging="284"/>
              <w:rPr>
                <w:b/>
              </w:rPr>
            </w:pPr>
            <w:r w:rsidRPr="00607C47">
              <w:rPr>
                <w:lang w:val="mi-NZ"/>
              </w:rPr>
              <w:t xml:space="preserve">use what they know about figurative and colloquial language as well as everyday conversational settings to </w:t>
            </w:r>
            <w:r w:rsidR="00607C47">
              <w:rPr>
                <w:lang w:val="mi-NZ"/>
              </w:rPr>
              <w:t>visualise and understand the situation and each character’s motivation</w:t>
            </w:r>
            <w:r w:rsidR="00D570C3">
              <w:rPr>
                <w:lang w:val="mi-NZ"/>
              </w:rPr>
              <w:br/>
            </w:r>
          </w:p>
          <w:p w14:paraId="20842873" w14:textId="39790927" w:rsidR="00886F58" w:rsidRPr="00B35D84" w:rsidRDefault="00886F58" w:rsidP="00D570C3">
            <w:pPr>
              <w:pStyle w:val="TSMtextbullets"/>
              <w:tabs>
                <w:tab w:val="left" w:pos="286"/>
              </w:tabs>
              <w:ind w:left="286" w:hanging="284"/>
              <w:rPr>
                <w:b/>
              </w:rPr>
            </w:pPr>
            <w:r w:rsidRPr="00B35D84">
              <w:t>use their experience of the nuances of conversation, especially within a family setting, either from their own experience and/or from reading fiction including plays, to follow the interactions between the children and parents and identify the problem in the story.</w:t>
            </w:r>
          </w:p>
          <w:p w14:paraId="0D614012" w14:textId="77777777" w:rsidR="006E61AB" w:rsidRPr="00B35D84" w:rsidRDefault="006E61AB" w:rsidP="00886F58">
            <w:pPr>
              <w:pStyle w:val="TSMtextbullets"/>
              <w:numPr>
                <w:ilvl w:val="0"/>
                <w:numId w:val="0"/>
              </w:numPr>
              <w:ind w:left="833" w:hanging="360"/>
            </w:pPr>
          </w:p>
          <w:p w14:paraId="287A3385" w14:textId="0AC7405B" w:rsidR="006310CD" w:rsidRPr="00B35D84" w:rsidRDefault="006310CD" w:rsidP="00C440DD">
            <w:pPr>
              <w:pStyle w:val="TSMtextbullets"/>
              <w:numPr>
                <w:ilvl w:val="0"/>
                <w:numId w:val="0"/>
              </w:numPr>
            </w:pPr>
          </w:p>
        </w:tc>
      </w:tr>
    </w:tbl>
    <w:p w14:paraId="5D4505BB" w14:textId="3AF12A8B" w:rsidR="00A8777B" w:rsidRPr="00B35D84" w:rsidRDefault="00A8777B" w:rsidP="00DB30A8">
      <w:pPr>
        <w:pStyle w:val="TSMtext"/>
        <w:spacing w:before="0" w:after="0"/>
      </w:pPr>
    </w:p>
    <w:tbl>
      <w:tblPr>
        <w:tblStyle w:val="TableGrid"/>
        <w:tblW w:w="10149" w:type="dxa"/>
        <w:tblBorders>
          <w:top w:val="single" w:sz="24" w:space="0" w:color="FFFFFF" w:themeColor="background1"/>
          <w:left w:val="none" w:sz="0" w:space="0" w:color="auto"/>
          <w:bottom w:val="single" w:sz="24" w:space="0" w:color="FFFFFF" w:themeColor="background1"/>
          <w:right w:val="none" w:sz="0" w:space="0" w:color="auto"/>
          <w:insideH w:val="single" w:sz="24" w:space="0" w:color="FFFFFF" w:themeColor="background1"/>
          <w:insideV w:val="single" w:sz="24" w:space="0" w:color="FFFFFF" w:themeColor="background1"/>
        </w:tblBorders>
        <w:shd w:val="clear" w:color="auto" w:fill="F8F0E4"/>
        <w:tblLook w:val="04A0" w:firstRow="1" w:lastRow="0" w:firstColumn="1" w:lastColumn="0" w:noHBand="0" w:noVBand="1"/>
      </w:tblPr>
      <w:tblGrid>
        <w:gridCol w:w="3119"/>
        <w:gridCol w:w="7030"/>
      </w:tblGrid>
      <w:tr w:rsidR="002C795E" w:rsidRPr="00B35D84" w14:paraId="78DC411C" w14:textId="77777777" w:rsidTr="005B595D">
        <w:tc>
          <w:tcPr>
            <w:tcW w:w="10149" w:type="dxa"/>
            <w:gridSpan w:val="2"/>
            <w:tcBorders>
              <w:bottom w:val="single" w:sz="4" w:space="0" w:color="00344D"/>
            </w:tcBorders>
            <w:shd w:val="clear" w:color="auto" w:fill="FFFFFF" w:themeFill="background1"/>
          </w:tcPr>
          <w:p w14:paraId="3BF9CA8C" w14:textId="77777777" w:rsidR="002C795E" w:rsidRPr="00B35D84" w:rsidRDefault="00AE31C8" w:rsidP="00B42012">
            <w:pPr>
              <w:pStyle w:val="Heading3"/>
            </w:pPr>
            <w:r w:rsidRPr="00B35D84">
              <w:t>Vocabulary</w:t>
            </w:r>
          </w:p>
        </w:tc>
      </w:tr>
      <w:tr w:rsidR="00A8777B" w:rsidRPr="00B35D84" w14:paraId="01319128" w14:textId="77777777" w:rsidTr="00EB4E7E">
        <w:tc>
          <w:tcPr>
            <w:tcW w:w="3119" w:type="dxa"/>
            <w:tcBorders>
              <w:top w:val="single" w:sz="4" w:space="0" w:color="00344D"/>
              <w:bottom w:val="nil"/>
              <w:right w:val="nil"/>
            </w:tcBorders>
            <w:shd w:val="clear" w:color="auto" w:fill="F8F0E4"/>
          </w:tcPr>
          <w:p w14:paraId="34BAD0B9" w14:textId="2676E270" w:rsidR="00B56098" w:rsidRPr="00B35D84" w:rsidRDefault="00A40BDE" w:rsidP="00AE31C8">
            <w:pPr>
              <w:pStyle w:val="TSMtext"/>
            </w:pPr>
            <w:r w:rsidRPr="00B35D84">
              <w:t>Possibly challenging word</w:t>
            </w:r>
            <w:r w:rsidR="00886F58" w:rsidRPr="00B35D84">
              <w:t>s</w:t>
            </w:r>
          </w:p>
        </w:tc>
        <w:tc>
          <w:tcPr>
            <w:tcW w:w="7030" w:type="dxa"/>
            <w:tcBorders>
              <w:top w:val="single" w:sz="4" w:space="0" w:color="00344D"/>
              <w:left w:val="nil"/>
              <w:bottom w:val="nil"/>
            </w:tcBorders>
            <w:shd w:val="clear" w:color="auto" w:fill="F8F0E4"/>
          </w:tcPr>
          <w:p w14:paraId="7DE6254A" w14:textId="790C9F70" w:rsidR="00A8777B" w:rsidRPr="00B35D84" w:rsidRDefault="003355CF" w:rsidP="00D570C3">
            <w:pPr>
              <w:spacing w:after="120"/>
              <w:ind w:left="176"/>
              <w:rPr>
                <w:rFonts w:ascii="Arial" w:hAnsi="Arial"/>
                <w:bCs/>
                <w:iCs/>
                <w:sz w:val="17"/>
                <w:szCs w:val="17"/>
              </w:rPr>
            </w:pPr>
            <w:r w:rsidRPr="00B35D84">
              <w:rPr>
                <w:rFonts w:ascii="Arial" w:eastAsia="Arial" w:hAnsi="Arial"/>
                <w:sz w:val="17"/>
                <w:szCs w:val="17"/>
              </w:rPr>
              <w:t>easel</w:t>
            </w:r>
            <w:r>
              <w:rPr>
                <w:rFonts w:ascii="Arial" w:eastAsia="Arial" w:hAnsi="Arial"/>
                <w:sz w:val="17"/>
                <w:szCs w:val="17"/>
              </w:rPr>
              <w:t xml:space="preserve">, </w:t>
            </w:r>
            <w:r w:rsidR="00886F58" w:rsidRPr="00B35D84">
              <w:rPr>
                <w:rFonts w:ascii="Arial" w:hAnsi="Arial"/>
                <w:bCs/>
                <w:iCs/>
                <w:sz w:val="17"/>
                <w:szCs w:val="17"/>
              </w:rPr>
              <w:t xml:space="preserve">dramatically, exasperated, </w:t>
            </w:r>
            <w:r>
              <w:rPr>
                <w:rFonts w:ascii="Arial" w:eastAsia="Arial" w:hAnsi="Arial"/>
                <w:sz w:val="17"/>
                <w:szCs w:val="17"/>
              </w:rPr>
              <w:t xml:space="preserve">musings, </w:t>
            </w:r>
            <w:r w:rsidR="00886F58" w:rsidRPr="00B35D84">
              <w:rPr>
                <w:rFonts w:ascii="Arial" w:hAnsi="Arial"/>
                <w:bCs/>
                <w:iCs/>
                <w:sz w:val="17"/>
                <w:szCs w:val="17"/>
              </w:rPr>
              <w:t xml:space="preserve">connectedness, </w:t>
            </w:r>
            <w:r w:rsidR="008C5D41" w:rsidRPr="00B35D84">
              <w:rPr>
                <w:rFonts w:ascii="Arial" w:hAnsi="Arial"/>
                <w:bCs/>
                <w:iCs/>
                <w:sz w:val="17"/>
                <w:szCs w:val="17"/>
              </w:rPr>
              <w:t xml:space="preserve">vegetarian, </w:t>
            </w:r>
            <w:r w:rsidR="00886F58" w:rsidRPr="00B35D84">
              <w:rPr>
                <w:rFonts w:ascii="Arial" w:hAnsi="Arial"/>
                <w:bCs/>
                <w:iCs/>
                <w:sz w:val="17"/>
                <w:szCs w:val="17"/>
              </w:rPr>
              <w:t xml:space="preserve">sponsored, </w:t>
            </w:r>
            <w:r w:rsidR="008C5D41" w:rsidRPr="00B35D84">
              <w:rPr>
                <w:rFonts w:ascii="Arial" w:eastAsia="Arial" w:hAnsi="Arial"/>
                <w:sz w:val="17"/>
                <w:szCs w:val="17"/>
              </w:rPr>
              <w:t>influencers, dismissively</w:t>
            </w:r>
            <w:r w:rsidR="008C5D41" w:rsidRPr="006C283F">
              <w:rPr>
                <w:rFonts w:ascii="Arial" w:eastAsia="Arial" w:hAnsi="Arial"/>
                <w:sz w:val="17"/>
                <w:szCs w:val="17"/>
              </w:rPr>
              <w:t xml:space="preserve">, </w:t>
            </w:r>
            <w:r w:rsidRPr="00FE50CA">
              <w:rPr>
                <w:rFonts w:ascii="Arial" w:hAnsi="Arial"/>
                <w:bCs/>
                <w:iCs/>
                <w:sz w:val="17"/>
                <w:szCs w:val="17"/>
              </w:rPr>
              <w:t xml:space="preserve">hilarious, </w:t>
            </w:r>
            <w:r w:rsidR="00886F58" w:rsidRPr="006C283F">
              <w:rPr>
                <w:rFonts w:ascii="Arial" w:hAnsi="Arial"/>
                <w:bCs/>
                <w:iCs/>
                <w:sz w:val="17"/>
                <w:szCs w:val="17"/>
              </w:rPr>
              <w:t xml:space="preserve">exclusive, </w:t>
            </w:r>
            <w:r w:rsidRPr="00FE50CA">
              <w:rPr>
                <w:rFonts w:ascii="Arial" w:hAnsi="Arial"/>
                <w:bCs/>
                <w:iCs/>
                <w:sz w:val="17"/>
                <w:szCs w:val="17"/>
              </w:rPr>
              <w:t>boundaries</w:t>
            </w:r>
            <w:r w:rsidRPr="006C283F">
              <w:rPr>
                <w:rFonts w:ascii="Arial" w:hAnsi="Arial"/>
                <w:bCs/>
                <w:iCs/>
                <w:sz w:val="17"/>
                <w:szCs w:val="17"/>
              </w:rPr>
              <w:t xml:space="preserve">, </w:t>
            </w:r>
            <w:r w:rsidR="00886F58" w:rsidRPr="006C283F">
              <w:rPr>
                <w:rFonts w:ascii="Arial" w:hAnsi="Arial"/>
                <w:bCs/>
                <w:iCs/>
                <w:sz w:val="17"/>
                <w:szCs w:val="17"/>
              </w:rPr>
              <w:t>addictive</w:t>
            </w:r>
            <w:r w:rsidR="00B35D84" w:rsidRPr="006C283F">
              <w:rPr>
                <w:rFonts w:ascii="Arial" w:hAnsi="Arial"/>
                <w:bCs/>
                <w:iCs/>
                <w:sz w:val="17"/>
                <w:szCs w:val="17"/>
              </w:rPr>
              <w:t>,</w:t>
            </w:r>
            <w:r w:rsidR="00BE1583" w:rsidRPr="006C283F">
              <w:rPr>
                <w:rFonts w:ascii="Arial" w:hAnsi="Arial"/>
                <w:bCs/>
                <w:iCs/>
                <w:sz w:val="17"/>
                <w:szCs w:val="17"/>
              </w:rPr>
              <w:t xml:space="preserve"> </w:t>
            </w:r>
            <w:r w:rsidRPr="00FE50CA">
              <w:rPr>
                <w:rFonts w:ascii="Arial" w:hAnsi="Arial"/>
                <w:bCs/>
                <w:iCs/>
                <w:sz w:val="17"/>
                <w:szCs w:val="17"/>
              </w:rPr>
              <w:t xml:space="preserve">aghast </w:t>
            </w:r>
          </w:p>
        </w:tc>
      </w:tr>
    </w:tbl>
    <w:p w14:paraId="2DE620D6" w14:textId="0792A33F" w:rsidR="00A8777B" w:rsidRPr="00B35D84" w:rsidRDefault="00A8777B" w:rsidP="00031661">
      <w:pPr>
        <w:pStyle w:val="TSMtext"/>
        <w:spacing w:before="0" w:after="0"/>
      </w:pPr>
    </w:p>
    <w:tbl>
      <w:tblPr>
        <w:tblStyle w:val="TableGrid"/>
        <w:tblW w:w="10149" w:type="dxa"/>
        <w:tblBorders>
          <w:top w:val="single" w:sz="24" w:space="0" w:color="FFFFFF" w:themeColor="background1"/>
          <w:left w:val="none" w:sz="0" w:space="0" w:color="auto"/>
          <w:bottom w:val="single" w:sz="24" w:space="0" w:color="FFFFFF" w:themeColor="background1"/>
          <w:right w:val="none" w:sz="0" w:space="0" w:color="auto"/>
          <w:insideH w:val="single" w:sz="24" w:space="0" w:color="FFFFFF" w:themeColor="background1"/>
          <w:insideV w:val="single" w:sz="24" w:space="0" w:color="FFFFFF" w:themeColor="background1"/>
        </w:tblBorders>
        <w:shd w:val="clear" w:color="auto" w:fill="F8F0E4"/>
        <w:tblLook w:val="04A0" w:firstRow="1" w:lastRow="0" w:firstColumn="1" w:lastColumn="0" w:noHBand="0" w:noVBand="1"/>
      </w:tblPr>
      <w:tblGrid>
        <w:gridCol w:w="10149"/>
      </w:tblGrid>
      <w:tr w:rsidR="00C16D2A" w:rsidRPr="00B35D84" w14:paraId="718C487E" w14:textId="77777777" w:rsidTr="00AA1A56">
        <w:tc>
          <w:tcPr>
            <w:tcW w:w="10149" w:type="dxa"/>
            <w:tcBorders>
              <w:bottom w:val="single" w:sz="4" w:space="0" w:color="00344D"/>
            </w:tcBorders>
            <w:shd w:val="clear" w:color="auto" w:fill="FFFFFF" w:themeFill="background1"/>
          </w:tcPr>
          <w:p w14:paraId="708676E6" w14:textId="1A12256E" w:rsidR="00C16D2A" w:rsidRPr="00B35D84" w:rsidRDefault="00CD41F4" w:rsidP="00B42012">
            <w:pPr>
              <w:pStyle w:val="Heading3"/>
            </w:pPr>
            <w:r w:rsidRPr="00B35D84">
              <w:t>Helpful prior knowledge</w:t>
            </w:r>
            <w:r w:rsidR="00584339" w:rsidRPr="00B35D84">
              <w:t xml:space="preserve"> </w:t>
            </w:r>
            <w:r w:rsidR="00786D74" w:rsidRPr="00B35D84">
              <w:t>(pre-reading and introducing the text)</w:t>
            </w:r>
          </w:p>
        </w:tc>
      </w:tr>
      <w:tr w:rsidR="00227283" w:rsidRPr="00B35D84" w14:paraId="18F78E1C" w14:textId="77777777" w:rsidTr="00AA1A56">
        <w:tc>
          <w:tcPr>
            <w:tcW w:w="10149" w:type="dxa"/>
            <w:tcBorders>
              <w:top w:val="single" w:sz="4" w:space="0" w:color="00344D"/>
              <w:bottom w:val="nil"/>
            </w:tcBorders>
            <w:shd w:val="clear" w:color="auto" w:fill="F8F0E4"/>
          </w:tcPr>
          <w:p w14:paraId="61E9515E" w14:textId="518DDA53" w:rsidR="00886F58" w:rsidRPr="00B35D84" w:rsidRDefault="00886F58" w:rsidP="00657A89">
            <w:pPr>
              <w:pStyle w:val="TSMtextbullets"/>
              <w:spacing w:before="120"/>
              <w:ind w:left="284" w:hanging="284"/>
            </w:pPr>
            <w:r w:rsidRPr="00B35D84">
              <w:t xml:space="preserve">Some </w:t>
            </w:r>
            <w:r w:rsidR="007A5753">
              <w:t>understanding</w:t>
            </w:r>
            <w:r w:rsidRPr="00B35D84">
              <w:t xml:space="preserve"> that social media online platforms are widely used in society</w:t>
            </w:r>
          </w:p>
          <w:p w14:paraId="4EE37E7B" w14:textId="6CB7F2BB" w:rsidR="00886F58" w:rsidRPr="00B35D84" w:rsidRDefault="00886F58" w:rsidP="00D570C3">
            <w:pPr>
              <w:pStyle w:val="TSMtextbullets"/>
              <w:ind w:left="284" w:hanging="284"/>
            </w:pPr>
            <w:r w:rsidRPr="00B35D84">
              <w:t>Some knowledge of blogging</w:t>
            </w:r>
            <w:r w:rsidR="00BE1583" w:rsidRPr="00B35D84">
              <w:t xml:space="preserve"> </w:t>
            </w:r>
            <w:r w:rsidR="00BE1583" w:rsidRPr="00B35D84">
              <w:rPr>
                <w:rFonts w:eastAsia="Arial"/>
                <w:szCs w:val="17"/>
              </w:rPr>
              <w:t>and social media</w:t>
            </w:r>
          </w:p>
          <w:p w14:paraId="054C2898" w14:textId="77777777" w:rsidR="00CD41F4" w:rsidRDefault="00886F58" w:rsidP="00D570C3">
            <w:pPr>
              <w:pStyle w:val="TSMtextbullets"/>
              <w:ind w:left="284" w:hanging="284"/>
            </w:pPr>
            <w:r w:rsidRPr="00B35D84">
              <w:t xml:space="preserve">Some understanding that </w:t>
            </w:r>
            <w:r w:rsidR="00B138F9" w:rsidRPr="00B35D84">
              <w:t>use of social media</w:t>
            </w:r>
            <w:r w:rsidRPr="00B35D84">
              <w:t xml:space="preserve"> requires users to demonstrate social responsibility</w:t>
            </w:r>
          </w:p>
          <w:p w14:paraId="73518210" w14:textId="2CDD2C10" w:rsidR="003355CF" w:rsidRPr="00B35D84" w:rsidRDefault="003355CF" w:rsidP="00D570C3">
            <w:pPr>
              <w:pStyle w:val="TSMtextbullets"/>
              <w:ind w:left="284" w:hanging="284"/>
            </w:pPr>
            <w:r w:rsidRPr="00B35D84">
              <w:t xml:space="preserve">Some readers may need support with the concepts of sponsored content and online influencers. </w:t>
            </w:r>
          </w:p>
        </w:tc>
      </w:tr>
    </w:tbl>
    <w:p w14:paraId="6C138A08" w14:textId="5610BBB0" w:rsidR="006C5872" w:rsidRPr="00013CF4" w:rsidRDefault="006C5872" w:rsidP="00031661">
      <w:pPr>
        <w:pStyle w:val="Heading2"/>
        <w:spacing w:after="120"/>
      </w:pPr>
      <w:r w:rsidRPr="00013CF4">
        <w:lastRenderedPageBreak/>
        <w:t xml:space="preserve">Possible reading </w:t>
      </w:r>
      <w:r w:rsidR="00EF1284" w:rsidRPr="00013CF4">
        <w:t xml:space="preserve">and writing </w:t>
      </w:r>
      <w:r w:rsidRPr="00013CF4">
        <w:t>purposes</w:t>
      </w:r>
    </w:p>
    <w:p w14:paraId="6FEA5AC6" w14:textId="77777777" w:rsidR="00CB416A" w:rsidRPr="00B909A1" w:rsidRDefault="00CB416A" w:rsidP="000839AE">
      <w:pPr>
        <w:pStyle w:val="TSMtextbullets"/>
        <w:ind w:left="284" w:hanging="284"/>
      </w:pPr>
      <w:r>
        <w:t>Read and appreciate how the author has built mood and tension throughout this play</w:t>
      </w:r>
    </w:p>
    <w:p w14:paraId="0FB1311E" w14:textId="77777777" w:rsidR="00CB416A" w:rsidRPr="00B909A1" w:rsidRDefault="00CB416A" w:rsidP="000839AE">
      <w:pPr>
        <w:pStyle w:val="TSMtextbullets"/>
        <w:ind w:left="284" w:hanging="284"/>
      </w:pPr>
      <w:r w:rsidRPr="00B909A1">
        <w:t>Identify and explain why the use of social media becomes a family problem</w:t>
      </w:r>
    </w:p>
    <w:p w14:paraId="3552D07D" w14:textId="77777777" w:rsidR="00CB416A" w:rsidRDefault="00CB416A" w:rsidP="000839AE">
      <w:pPr>
        <w:pStyle w:val="TSMtextbullets"/>
        <w:ind w:left="284" w:hanging="284"/>
      </w:pPr>
      <w:r w:rsidRPr="00B909A1">
        <w:t>Explore and evaluate the way in which dialogue is used to convey the family problem</w:t>
      </w:r>
    </w:p>
    <w:p w14:paraId="4CAD4E77" w14:textId="619F304F" w:rsidR="004F7AFE" w:rsidRPr="00B909A1" w:rsidRDefault="00CB416A" w:rsidP="000839AE">
      <w:pPr>
        <w:pStyle w:val="TSMtextbullets"/>
        <w:ind w:left="284" w:hanging="284"/>
      </w:pPr>
      <w:r>
        <w:t>A</w:t>
      </w:r>
      <w:r w:rsidR="004F7AFE" w:rsidRPr="00B909A1">
        <w:t>na</w:t>
      </w:r>
      <w:r w:rsidR="003355CF">
        <w:t>l</w:t>
      </w:r>
      <w:r w:rsidR="004F7AFE" w:rsidRPr="00B909A1">
        <w:t>yse the issues raised in the story around the use of social media</w:t>
      </w:r>
      <w:r w:rsidR="004058E1">
        <w:t>.</w:t>
      </w:r>
    </w:p>
    <w:p w14:paraId="01BDB6D3" w14:textId="11E4ED63" w:rsidR="00784B03" w:rsidRPr="00862A97" w:rsidRDefault="00784B03" w:rsidP="005346D6">
      <w:pPr>
        <w:pStyle w:val="TSMtext"/>
        <w:rPr>
          <w:b/>
          <w:bCs/>
          <w:color w:val="000000" w:themeColor="text1"/>
          <w:szCs w:val="17"/>
        </w:rPr>
      </w:pPr>
      <w:r w:rsidRPr="00862A97">
        <w:rPr>
          <w:color w:val="000000" w:themeColor="text1"/>
          <w:szCs w:val="17"/>
        </w:rPr>
        <w:t xml:space="preserve">See </w:t>
      </w:r>
      <w:r w:rsidRPr="00862A97">
        <w:rPr>
          <w:i/>
          <w:iCs/>
          <w:color w:val="000000" w:themeColor="text1"/>
          <w:szCs w:val="17"/>
        </w:rPr>
        <w:t xml:space="preserve">Effective Literacy Practice in Years 5–8 </w:t>
      </w:r>
      <w:r w:rsidRPr="00862A97">
        <w:rPr>
          <w:color w:val="000000" w:themeColor="text1"/>
          <w:szCs w:val="17"/>
        </w:rPr>
        <w:t>for information about teaching comprehension strategies (</w:t>
      </w:r>
      <w:hyperlink r:id="rId12" w:history="1">
        <w:r w:rsidRPr="00862A97">
          <w:rPr>
            <w:rStyle w:val="Hyperlink"/>
            <w:color w:val="000000" w:themeColor="text1"/>
            <w:szCs w:val="17"/>
          </w:rPr>
          <w:t>Teaching comprehension</w:t>
        </w:r>
      </w:hyperlink>
      <w:r w:rsidRPr="00862A97">
        <w:rPr>
          <w:color w:val="000000" w:themeColor="text1"/>
          <w:szCs w:val="17"/>
        </w:rPr>
        <w:t xml:space="preserve">) </w:t>
      </w:r>
      <w:r w:rsidR="007A5753">
        <w:rPr>
          <w:color w:val="000000" w:themeColor="text1"/>
          <w:szCs w:val="17"/>
        </w:rPr>
        <w:br/>
      </w:r>
      <w:r w:rsidRPr="00862A97">
        <w:rPr>
          <w:color w:val="000000" w:themeColor="text1"/>
          <w:szCs w:val="17"/>
        </w:rPr>
        <w:t>and for suggestions on using this text with your students (</w:t>
      </w:r>
      <w:hyperlink r:id="rId13" w:history="1">
        <w:r w:rsidRPr="00862A97">
          <w:rPr>
            <w:rStyle w:val="Hyperlink"/>
            <w:color w:val="000000" w:themeColor="text1"/>
            <w:szCs w:val="17"/>
          </w:rPr>
          <w:t>Approaches to teaching reading</w:t>
        </w:r>
      </w:hyperlink>
      <w:r w:rsidRPr="00862A97">
        <w:rPr>
          <w:color w:val="000000" w:themeColor="text1"/>
          <w:szCs w:val="17"/>
        </w:rPr>
        <w:t xml:space="preserve">). </w:t>
      </w:r>
    </w:p>
    <w:p w14:paraId="7040C7D9" w14:textId="385075A3" w:rsidR="00C305EF" w:rsidRPr="00D97101" w:rsidRDefault="00C305EF" w:rsidP="0013585F">
      <w:pPr>
        <w:pStyle w:val="Heading2"/>
      </w:pPr>
      <w:r w:rsidRPr="00D97101">
        <w:t>Possible curriculum contexts</w:t>
      </w:r>
    </w:p>
    <w:p w14:paraId="003FC313" w14:textId="5F5BE36D" w:rsidR="00177B9F" w:rsidRPr="00CB3E9C" w:rsidRDefault="00C305EF" w:rsidP="00EF1284">
      <w:pPr>
        <w:pStyle w:val="TSMtext"/>
      </w:pPr>
      <w:r w:rsidRPr="00CB3E9C">
        <w:t xml:space="preserve">This text has links to level </w:t>
      </w:r>
      <w:r w:rsidR="000839AE">
        <w:t>4</w:t>
      </w:r>
      <w:r w:rsidRPr="00CB3E9C">
        <w:t xml:space="preserve"> of </w:t>
      </w:r>
      <w:r w:rsidRPr="00A93049">
        <w:rPr>
          <w:i/>
          <w:iCs/>
        </w:rPr>
        <w:t>The N</w:t>
      </w:r>
      <w:r w:rsidR="00A93049">
        <w:rPr>
          <w:i/>
          <w:iCs/>
        </w:rPr>
        <w:t xml:space="preserve">ew </w:t>
      </w:r>
      <w:r w:rsidR="00EF1284" w:rsidRPr="00A93049">
        <w:rPr>
          <w:i/>
          <w:iCs/>
        </w:rPr>
        <w:t>Z</w:t>
      </w:r>
      <w:r w:rsidR="00A93049">
        <w:rPr>
          <w:i/>
          <w:iCs/>
        </w:rPr>
        <w:t>ealand</w:t>
      </w:r>
      <w:r w:rsidRPr="00A93049">
        <w:rPr>
          <w:i/>
          <w:iCs/>
        </w:rPr>
        <w:t xml:space="preserve"> Curriculum</w:t>
      </w:r>
      <w:r w:rsidRPr="00CB3E9C">
        <w:t xml:space="preserve"> in:</w:t>
      </w:r>
      <w:r w:rsidR="00D725A0">
        <w:t xml:space="preserve">  </w:t>
      </w:r>
      <w:r w:rsidR="00EF1284">
        <w:t xml:space="preserve"> </w:t>
      </w:r>
      <w:hyperlink r:id="rId14" w:history="1">
        <w:r w:rsidRPr="00CB3E9C">
          <w:rPr>
            <w:rStyle w:val="Hyperlink"/>
            <w:rFonts w:asciiTheme="majorHAnsi" w:hAnsiTheme="majorHAnsi"/>
            <w:b/>
            <w:sz w:val="20"/>
          </w:rPr>
          <w:t>ENGLISH</w:t>
        </w:r>
      </w:hyperlink>
      <w:r w:rsidRPr="00CB3E9C">
        <w:tab/>
      </w:r>
      <w:r w:rsidR="00D725A0">
        <w:tab/>
      </w:r>
      <w:hyperlink r:id="rId15" w:history="1">
        <w:r w:rsidR="00555C15" w:rsidRPr="00555C15">
          <w:rPr>
            <w:rStyle w:val="Hyperlink"/>
            <w:rFonts w:asciiTheme="majorHAnsi" w:hAnsiTheme="majorHAnsi"/>
            <w:b/>
            <w:sz w:val="20"/>
            <w:lang w:val="en"/>
          </w:rPr>
          <w:t>HEALTH AND PHYSICAL EDUCATION</w:t>
        </w:r>
      </w:hyperlink>
    </w:p>
    <w:p w14:paraId="0622F9ED" w14:textId="77777777" w:rsidR="00B35D84" w:rsidRPr="00A728A2" w:rsidRDefault="00B35D84" w:rsidP="00B35D84">
      <w:pPr>
        <w:pStyle w:val="Heading2"/>
      </w:pPr>
      <w:r w:rsidRPr="00A728A2">
        <w:t>Understanding progress</w:t>
      </w:r>
    </w:p>
    <w:p w14:paraId="06DAB259" w14:textId="77777777" w:rsidR="00B35D84" w:rsidRPr="001319DD" w:rsidRDefault="00B35D84" w:rsidP="00B35D84">
      <w:pPr>
        <w:pStyle w:val="TSMtextbullets"/>
        <w:numPr>
          <w:ilvl w:val="0"/>
          <w:numId w:val="0"/>
        </w:numPr>
        <w:spacing w:before="120"/>
        <w:rPr>
          <w:rFonts w:eastAsia="Times New Roman" w:cs="Calibri"/>
          <w:lang w:eastAsia="en-GB"/>
        </w:rPr>
      </w:pPr>
      <w:r w:rsidRPr="001319DD">
        <w:t>The following aspects of progress are taken from the</w:t>
      </w:r>
      <w:r w:rsidRPr="001319DD">
        <w:rPr>
          <w:rStyle w:val="apple-converted-space"/>
          <w:color w:val="000000"/>
          <w:szCs w:val="17"/>
        </w:rPr>
        <w:t> </w:t>
      </w:r>
      <w:hyperlink r:id="rId16" w:history="1">
        <w:r w:rsidRPr="001319DD">
          <w:rPr>
            <w:rStyle w:val="Hyperlink"/>
            <w:szCs w:val="17"/>
          </w:rPr>
          <w:t>Learning Progression Framework</w:t>
        </w:r>
      </w:hyperlink>
      <w:r w:rsidRPr="001319DD">
        <w:rPr>
          <w:rStyle w:val="Hyperlink"/>
          <w:szCs w:val="17"/>
        </w:rPr>
        <w:t>s</w:t>
      </w:r>
      <w:r w:rsidRPr="001319DD">
        <w:t xml:space="preserve"> and relate to the specific learning tasks below. See the LPFs for more about how students develop expertise and make progress in these aspects</w:t>
      </w:r>
      <w:r>
        <w:t>:</w:t>
      </w:r>
    </w:p>
    <w:p w14:paraId="0EF8AB1F" w14:textId="78D68D65" w:rsidR="00B35D84" w:rsidRPr="004B4AFA" w:rsidRDefault="00B35D84" w:rsidP="00B35D84">
      <w:pPr>
        <w:pStyle w:val="TSMtextbullets"/>
        <w:ind w:left="284" w:hanging="284"/>
        <w:rPr>
          <w:bCs/>
        </w:rPr>
      </w:pPr>
      <w:r w:rsidRPr="004B4AFA">
        <w:rPr>
          <w:bCs/>
        </w:rPr>
        <w:t>Reading for literary experience</w:t>
      </w:r>
    </w:p>
    <w:p w14:paraId="2C170993" w14:textId="5F8744AA" w:rsidR="00B35D84" w:rsidRDefault="00B35D84" w:rsidP="00B35D84">
      <w:pPr>
        <w:pStyle w:val="TSMtextbullets"/>
        <w:ind w:left="284" w:hanging="284"/>
      </w:pPr>
      <w:r w:rsidRPr="006B027A">
        <w:t>Making sense of text: using a processing system; using knowledge o</w:t>
      </w:r>
      <w:r w:rsidR="004B2E02">
        <w:t>f</w:t>
      </w:r>
      <w:r w:rsidRPr="006B027A">
        <w:t xml:space="preserve"> text structure and features</w:t>
      </w:r>
      <w:r>
        <w:t xml:space="preserve">; vocabulary knowledge; </w:t>
      </w:r>
      <w:r w:rsidR="000839AE">
        <w:br/>
      </w:r>
      <w:r w:rsidRPr="006B027A">
        <w:rPr>
          <w:szCs w:val="17"/>
        </w:rPr>
        <w:t>reading critically</w:t>
      </w:r>
      <w:r w:rsidRPr="006B027A">
        <w:t xml:space="preserve"> </w:t>
      </w:r>
    </w:p>
    <w:p w14:paraId="5C746578" w14:textId="6330BB1D" w:rsidR="00B35D84" w:rsidRDefault="000E29AB" w:rsidP="00B35D84">
      <w:pPr>
        <w:pStyle w:val="TSMtextbullets"/>
        <w:ind w:left="284" w:hanging="284"/>
      </w:pPr>
      <w:r>
        <w:t>Using writing to think and organise for learning</w:t>
      </w:r>
      <w:r w:rsidR="000839AE">
        <w:t>.</w:t>
      </w:r>
    </w:p>
    <w:p w14:paraId="568B1F32" w14:textId="77777777" w:rsidR="00B35D84" w:rsidRPr="00A728A2" w:rsidRDefault="00B35D84" w:rsidP="00B35D84">
      <w:pPr>
        <w:pStyle w:val="Heading2"/>
      </w:pPr>
      <w:r w:rsidRPr="00A728A2">
        <w:t>Strengthening understanding through reading and writing</w:t>
      </w:r>
    </w:p>
    <w:p w14:paraId="3238ACD6" w14:textId="77777777" w:rsidR="00B35D84" w:rsidRDefault="00B35D84" w:rsidP="00F21B6A">
      <w:pPr>
        <w:pStyle w:val="TSMtextbullets"/>
        <w:numPr>
          <w:ilvl w:val="0"/>
          <w:numId w:val="0"/>
        </w:numPr>
        <w:spacing w:before="120"/>
      </w:pPr>
      <w:r w:rsidRPr="0015052F">
        <w:rPr>
          <w:b/>
        </w:rPr>
        <w:t>Select from the following suggestions and adapt them</w:t>
      </w:r>
      <w:r w:rsidRPr="009D4E60">
        <w:t xml:space="preserve"> </w:t>
      </w:r>
      <w:r w:rsidRPr="00A728A2">
        <w:t xml:space="preserve">according to your students’ strengths, needs, and experiences. </w:t>
      </w:r>
      <w:r w:rsidRPr="00A728A2">
        <w:br/>
        <w:t>Note: Most of these activities lend themselves to students working in pairs or small groups.</w:t>
      </w:r>
    </w:p>
    <w:p w14:paraId="6CB28EC9" w14:textId="298C3BF2" w:rsidR="00D42C8C" w:rsidRPr="005D1B6B" w:rsidRDefault="00D42C8C" w:rsidP="00BE1583">
      <w:pPr>
        <w:pStyle w:val="TSMtextbullets"/>
        <w:pBdr>
          <w:top w:val="nil"/>
          <w:left w:val="nil"/>
          <w:bottom w:val="nil"/>
          <w:right w:val="nil"/>
          <w:between w:val="nil"/>
        </w:pBdr>
        <w:ind w:left="284" w:hanging="284"/>
        <w:rPr>
          <w:rFonts w:eastAsia="Arial"/>
          <w:szCs w:val="17"/>
        </w:rPr>
      </w:pPr>
      <w:r w:rsidRPr="00D42C8C">
        <w:t>Ask the students w</w:t>
      </w:r>
      <w:r w:rsidRPr="00D42C8C">
        <w:rPr>
          <w:rFonts w:eastAsia="Arial"/>
          <w:szCs w:val="17"/>
        </w:rPr>
        <w:t xml:space="preserve">hat they thought of the author’s choice of the characters’ roles in the play. Draw out the idea </w:t>
      </w:r>
      <w:r>
        <w:rPr>
          <w:rFonts w:eastAsia="Arial"/>
          <w:szCs w:val="17"/>
        </w:rPr>
        <w:t xml:space="preserve">that </w:t>
      </w:r>
      <w:r w:rsidRPr="00D42C8C">
        <w:rPr>
          <w:rFonts w:eastAsia="Arial"/>
          <w:szCs w:val="17"/>
        </w:rPr>
        <w:t>role</w:t>
      </w:r>
      <w:r>
        <w:rPr>
          <w:rFonts w:eastAsia="Arial"/>
          <w:szCs w:val="17"/>
        </w:rPr>
        <w:t>s are</w:t>
      </w:r>
      <w:r w:rsidRPr="00D42C8C">
        <w:rPr>
          <w:rFonts w:eastAsia="Arial"/>
          <w:szCs w:val="17"/>
        </w:rPr>
        <w:t xml:space="preserve"> revers</w:t>
      </w:r>
      <w:r>
        <w:rPr>
          <w:rFonts w:eastAsia="Arial"/>
          <w:szCs w:val="17"/>
        </w:rPr>
        <w:t>ed</w:t>
      </w:r>
      <w:r w:rsidRPr="00D42C8C">
        <w:rPr>
          <w:rFonts w:eastAsia="Arial"/>
          <w:szCs w:val="17"/>
        </w:rPr>
        <w:t xml:space="preserve"> and how that creates humour.</w:t>
      </w:r>
      <w:r w:rsidRPr="00D42C8C">
        <w:t xml:space="preserve"> Ask the</w:t>
      </w:r>
      <w:r>
        <w:t>m</w:t>
      </w:r>
      <w:r w:rsidRPr="00D42C8C">
        <w:t xml:space="preserve"> to share any “That reminds me of …” thoughts they had when reading the play.</w:t>
      </w:r>
    </w:p>
    <w:p w14:paraId="18C94C75" w14:textId="16C8B0DF" w:rsidR="00D42C8C" w:rsidRPr="003309D8" w:rsidRDefault="00D42C8C" w:rsidP="00BE1583">
      <w:pPr>
        <w:pStyle w:val="TSMtextbullets"/>
        <w:pBdr>
          <w:top w:val="nil"/>
          <w:left w:val="nil"/>
          <w:bottom w:val="nil"/>
          <w:right w:val="nil"/>
          <w:between w:val="nil"/>
        </w:pBdr>
        <w:ind w:left="284" w:hanging="284"/>
        <w:rPr>
          <w:rFonts w:eastAsia="Arial"/>
          <w:szCs w:val="17"/>
        </w:rPr>
      </w:pPr>
      <w:r w:rsidRPr="002E4EF0">
        <w:t>Have the students</w:t>
      </w:r>
      <w:r w:rsidR="00EA2CF3" w:rsidRPr="002E4EF0">
        <w:t xml:space="preserve"> discuss with a partner any ideas about the use of social media that the play</w:t>
      </w:r>
      <w:r w:rsidR="00E73239" w:rsidRPr="002E4EF0">
        <w:t xml:space="preserve"> </w:t>
      </w:r>
      <w:r w:rsidR="00EA2CF3" w:rsidRPr="002E4EF0">
        <w:t xml:space="preserve">raises. They could use a </w:t>
      </w:r>
      <w:r w:rsidR="003355CF" w:rsidRPr="002E4EF0">
        <w:t>H</w:t>
      </w:r>
      <w:r w:rsidR="003355CF">
        <w:t>u</w:t>
      </w:r>
      <w:r w:rsidR="003355CF" w:rsidRPr="002E4EF0">
        <w:t xml:space="preserve"> </w:t>
      </w:r>
      <w:proofErr w:type="spellStart"/>
      <w:r w:rsidR="00EA2CF3" w:rsidRPr="002E4EF0">
        <w:t>Su</w:t>
      </w:r>
      <w:proofErr w:type="spellEnd"/>
      <w:r w:rsidR="00EA2CF3" w:rsidRPr="002E4EF0">
        <w:t xml:space="preserve"> Pu system to find partners (</w:t>
      </w:r>
      <w:r w:rsidR="00EA2CF3" w:rsidRPr="00FE50CA">
        <w:rPr>
          <w:b/>
          <w:bCs/>
        </w:rPr>
        <w:t>H</w:t>
      </w:r>
      <w:r w:rsidR="00EA2CF3" w:rsidRPr="002E4EF0">
        <w:t xml:space="preserve">and </w:t>
      </w:r>
      <w:r w:rsidR="00FE50CA">
        <w:rPr>
          <w:b/>
          <w:bCs/>
        </w:rPr>
        <w:t>u</w:t>
      </w:r>
      <w:r w:rsidR="00EA2CF3" w:rsidRPr="002E4EF0">
        <w:t xml:space="preserve">p when you are ready to discuss, </w:t>
      </w:r>
      <w:r w:rsidR="00FE50CA" w:rsidRPr="00FE50CA">
        <w:rPr>
          <w:b/>
          <w:bCs/>
        </w:rPr>
        <w:t>S</w:t>
      </w:r>
      <w:r w:rsidR="00EA2CF3" w:rsidRPr="002E4EF0">
        <w:t xml:space="preserve">tand </w:t>
      </w:r>
      <w:r w:rsidR="00FE50CA">
        <w:rPr>
          <w:b/>
          <w:bCs/>
        </w:rPr>
        <w:t>u</w:t>
      </w:r>
      <w:r w:rsidR="00EA2CF3" w:rsidRPr="002E4EF0">
        <w:t xml:space="preserve">p, </w:t>
      </w:r>
      <w:r w:rsidR="00FE50CA" w:rsidRPr="00FE50CA">
        <w:rPr>
          <w:b/>
          <w:bCs/>
        </w:rPr>
        <w:t>P</w:t>
      </w:r>
      <w:r w:rsidR="00EA2CF3" w:rsidRPr="002E4EF0">
        <w:t>a</w:t>
      </w:r>
      <w:r w:rsidRPr="002E4EF0">
        <w:t xml:space="preserve">ir </w:t>
      </w:r>
      <w:r w:rsidR="00FE50CA">
        <w:rPr>
          <w:b/>
          <w:bCs/>
        </w:rPr>
        <w:t>u</w:t>
      </w:r>
      <w:r w:rsidRPr="002E4EF0">
        <w:t>p with someone else who has thei</w:t>
      </w:r>
      <w:r w:rsidR="00EA2CF3" w:rsidRPr="002E4EF0">
        <w:t>r hand up)</w:t>
      </w:r>
      <w:r w:rsidRPr="002E4EF0">
        <w:t>. Each</w:t>
      </w:r>
      <w:r w:rsidRPr="003309D8">
        <w:t xml:space="preserve"> pair could then share their ideas and discuss with another pair or larger group.</w:t>
      </w:r>
    </w:p>
    <w:p w14:paraId="2FF9D655" w14:textId="0A006CE0" w:rsidR="003309D8" w:rsidRDefault="00A12828" w:rsidP="008B59A6">
      <w:pPr>
        <w:pStyle w:val="TSMtextbullets"/>
        <w:pBdr>
          <w:top w:val="nil"/>
          <w:left w:val="nil"/>
          <w:bottom w:val="nil"/>
          <w:right w:val="nil"/>
          <w:between w:val="nil"/>
        </w:pBdr>
        <w:ind w:left="284" w:hanging="284"/>
        <w:rPr>
          <w:rFonts w:eastAsia="Arial"/>
          <w:szCs w:val="17"/>
        </w:rPr>
      </w:pPr>
      <w:r w:rsidRPr="003309D8">
        <w:t xml:space="preserve">Clarify the issues raised in the play, </w:t>
      </w:r>
      <w:r w:rsidR="00C653B3">
        <w:t>such as</w:t>
      </w:r>
      <w:r w:rsidRPr="003309D8">
        <w:t xml:space="preserve"> using technology at the table, posting family life on social media, respecting privacy, creating fake lives, </w:t>
      </w:r>
      <w:r w:rsidR="000839AE">
        <w:t xml:space="preserve">and </w:t>
      </w:r>
      <w:r w:rsidRPr="003309D8">
        <w:t>sharing</w:t>
      </w:r>
      <w:r w:rsidR="00C653B3">
        <w:t xml:space="preserve"> information</w:t>
      </w:r>
      <w:r w:rsidRPr="003309D8">
        <w:t xml:space="preserve"> for commercial gain. </w:t>
      </w:r>
      <w:r w:rsidRPr="003309D8">
        <w:rPr>
          <w:rFonts w:eastAsia="Arial"/>
          <w:szCs w:val="17"/>
        </w:rPr>
        <w:t>Draw out the</w:t>
      </w:r>
      <w:r w:rsidR="000B165E">
        <w:rPr>
          <w:rFonts w:eastAsia="Arial"/>
          <w:szCs w:val="17"/>
        </w:rPr>
        <w:t xml:space="preserve"> students’ understanding of the</w:t>
      </w:r>
      <w:r w:rsidR="003309D8" w:rsidRPr="003309D8">
        <w:rPr>
          <w:rFonts w:eastAsia="Arial"/>
          <w:szCs w:val="17"/>
        </w:rPr>
        <w:t>s</w:t>
      </w:r>
      <w:r w:rsidR="000B165E">
        <w:rPr>
          <w:rFonts w:eastAsia="Arial"/>
          <w:szCs w:val="17"/>
        </w:rPr>
        <w:t>e issues</w:t>
      </w:r>
      <w:r w:rsidRPr="003309D8">
        <w:rPr>
          <w:rFonts w:eastAsia="Arial"/>
          <w:szCs w:val="17"/>
        </w:rPr>
        <w:t>.</w:t>
      </w:r>
      <w:r w:rsidR="003309D8">
        <w:rPr>
          <w:rFonts w:eastAsia="Arial"/>
          <w:szCs w:val="17"/>
        </w:rPr>
        <w:t xml:space="preserve"> </w:t>
      </w:r>
      <w:r w:rsidR="003309D8" w:rsidRPr="003309D8">
        <w:rPr>
          <w:rFonts w:eastAsia="Arial"/>
          <w:szCs w:val="17"/>
        </w:rPr>
        <w:t>Y</w:t>
      </w:r>
      <w:r w:rsidRPr="003309D8">
        <w:rPr>
          <w:rFonts w:eastAsia="Arial"/>
          <w:szCs w:val="17"/>
        </w:rPr>
        <w:t>ou could use a PMI template or adapt a 5W</w:t>
      </w:r>
      <w:r w:rsidR="00FE50CA">
        <w:rPr>
          <w:rFonts w:eastAsia="Arial"/>
          <w:szCs w:val="17"/>
        </w:rPr>
        <w:t xml:space="preserve">s &amp; </w:t>
      </w:r>
      <w:r w:rsidRPr="003309D8">
        <w:rPr>
          <w:rFonts w:eastAsia="Arial"/>
          <w:szCs w:val="17"/>
        </w:rPr>
        <w:t>H as appropriate, to explore</w:t>
      </w:r>
      <w:r w:rsidR="000B165E">
        <w:rPr>
          <w:rFonts w:eastAsia="Arial"/>
          <w:szCs w:val="17"/>
        </w:rPr>
        <w:t xml:space="preserve"> these issues</w:t>
      </w:r>
      <w:r w:rsidRPr="003309D8">
        <w:rPr>
          <w:rFonts w:eastAsia="Arial"/>
          <w:szCs w:val="17"/>
        </w:rPr>
        <w:t xml:space="preserve"> further.</w:t>
      </w:r>
      <w:r w:rsidR="005D1B6B">
        <w:rPr>
          <w:rFonts w:eastAsia="Arial"/>
          <w:szCs w:val="17"/>
        </w:rPr>
        <w:t xml:space="preserve"> </w:t>
      </w:r>
      <w:r w:rsidR="005D1B6B">
        <w:t>A</w:t>
      </w:r>
      <w:r w:rsidR="005D1B6B" w:rsidRPr="000B165E">
        <w:t xml:space="preserve">sk the students to </w:t>
      </w:r>
      <w:r w:rsidR="005D1B6B">
        <w:t>summarise</w:t>
      </w:r>
      <w:r w:rsidR="005D1B6B" w:rsidRPr="000B165E">
        <w:t xml:space="preserve"> the issues under one overarching concept, for example, online respect, online safety, rules for living in</w:t>
      </w:r>
      <w:r w:rsidR="005D1B6B">
        <w:t xml:space="preserve"> an online world.</w:t>
      </w:r>
    </w:p>
    <w:p w14:paraId="370DEECC" w14:textId="77777777" w:rsidR="002E4EF0" w:rsidRPr="002E4EF0" w:rsidRDefault="000B165E" w:rsidP="002E4EF0">
      <w:pPr>
        <w:pStyle w:val="TSMtextbullets"/>
        <w:pBdr>
          <w:top w:val="nil"/>
          <w:left w:val="nil"/>
          <w:bottom w:val="nil"/>
          <w:right w:val="nil"/>
          <w:between w:val="nil"/>
        </w:pBdr>
        <w:ind w:left="284" w:hanging="284"/>
        <w:rPr>
          <w:rFonts w:eastAsia="Arial"/>
          <w:color w:val="0000FF"/>
          <w:szCs w:val="17"/>
        </w:rPr>
      </w:pPr>
      <w:r>
        <w:t xml:space="preserve">Have the students use the </w:t>
      </w:r>
      <w:r w:rsidRPr="000B165E">
        <w:rPr>
          <w:b/>
        </w:rPr>
        <w:t>SWOT</w:t>
      </w:r>
      <w:r>
        <w:t xml:space="preserve"> template at the end of this TSM to record the key points</w:t>
      </w:r>
      <w:r w:rsidR="005D1B6B">
        <w:t>.</w:t>
      </w:r>
      <w:r>
        <w:t xml:space="preserve"> They could do </w:t>
      </w:r>
      <w:r w:rsidR="005D1B6B">
        <w:t xml:space="preserve">it </w:t>
      </w:r>
      <w:r>
        <w:t xml:space="preserve">as a jigsaw that could be pulled apart, used by individuals, and then put back together. </w:t>
      </w:r>
    </w:p>
    <w:p w14:paraId="48BCDE85" w14:textId="133C2D1E" w:rsidR="002E4EF0" w:rsidRPr="004A6CE8" w:rsidRDefault="002E4EF0" w:rsidP="002E4EF0">
      <w:pPr>
        <w:pStyle w:val="TSMtextbullets"/>
        <w:pBdr>
          <w:top w:val="nil"/>
          <w:left w:val="nil"/>
          <w:bottom w:val="nil"/>
          <w:right w:val="nil"/>
          <w:between w:val="nil"/>
        </w:pBdr>
        <w:ind w:left="284" w:hanging="284"/>
        <w:rPr>
          <w:rFonts w:eastAsia="Arial"/>
          <w:szCs w:val="17"/>
        </w:rPr>
      </w:pPr>
      <w:r>
        <w:t>Discuss how</w:t>
      </w:r>
      <w:r w:rsidR="006F0F50">
        <w:t xml:space="preserve"> the story </w:t>
      </w:r>
      <w:r>
        <w:t xml:space="preserve">is </w:t>
      </w:r>
      <w:r w:rsidR="006F0F50">
        <w:t xml:space="preserve">conveyed through the dialogue and what </w:t>
      </w:r>
      <w:r>
        <w:t>i</w:t>
      </w:r>
      <w:r w:rsidR="006F0F50">
        <w:t>t tell</w:t>
      </w:r>
      <w:r>
        <w:t>s</w:t>
      </w:r>
      <w:r w:rsidR="006F0F50">
        <w:t xml:space="preserve"> you about the attitudes and feelings </w:t>
      </w:r>
      <w:r>
        <w:t xml:space="preserve">of the characters. </w:t>
      </w:r>
      <w:r w:rsidRPr="002E4EF0">
        <w:rPr>
          <w:rFonts w:eastAsia="Arial"/>
          <w:szCs w:val="17"/>
        </w:rPr>
        <w:t>Have the students draw</w:t>
      </w:r>
      <w:r>
        <w:rPr>
          <w:rFonts w:eastAsia="Arial"/>
          <w:szCs w:val="17"/>
        </w:rPr>
        <w:t xml:space="preserve"> up</w:t>
      </w:r>
      <w:r w:rsidRPr="002E4EF0">
        <w:rPr>
          <w:rFonts w:eastAsia="Arial"/>
          <w:szCs w:val="17"/>
        </w:rPr>
        <w:t xml:space="preserve"> four columns or boxes, write one of the characters’ names in each (Mum, Dad, Emma, Jake), and then </w:t>
      </w:r>
      <w:r w:rsidRPr="004A6CE8">
        <w:rPr>
          <w:rFonts w:eastAsia="Arial"/>
          <w:szCs w:val="17"/>
        </w:rPr>
        <w:t>jot down quotes that reveal each character’s point of view about the situation.</w:t>
      </w:r>
    </w:p>
    <w:p w14:paraId="379FC7BB" w14:textId="23EDE295" w:rsidR="005F42B5" w:rsidRPr="00C653B3" w:rsidRDefault="002E4EF0" w:rsidP="008B59A6">
      <w:pPr>
        <w:pStyle w:val="TSMtextbullets"/>
        <w:pBdr>
          <w:top w:val="nil"/>
          <w:left w:val="nil"/>
          <w:bottom w:val="nil"/>
          <w:right w:val="nil"/>
          <w:between w:val="nil"/>
        </w:pBdr>
        <w:ind w:left="284" w:hanging="284"/>
        <w:rPr>
          <w:rFonts w:eastAsia="Arial"/>
          <w:szCs w:val="17"/>
        </w:rPr>
      </w:pPr>
      <w:r w:rsidRPr="004A6CE8">
        <w:t xml:space="preserve">Explore how people actually do talk in a group. The students could record </w:t>
      </w:r>
      <w:r w:rsidR="00492494" w:rsidRPr="004A6CE8">
        <w:t>themselves talking as a group as they</w:t>
      </w:r>
      <w:r w:rsidRPr="004A6CE8">
        <w:t xml:space="preserve"> shar</w:t>
      </w:r>
      <w:r w:rsidR="00492494" w:rsidRPr="004A6CE8">
        <w:t>e</w:t>
      </w:r>
      <w:r w:rsidRPr="004A6CE8">
        <w:t xml:space="preserve"> the</w:t>
      </w:r>
      <w:r w:rsidR="00492494" w:rsidRPr="004A6CE8">
        <w:t>ir</w:t>
      </w:r>
      <w:r w:rsidRPr="004A6CE8">
        <w:t xml:space="preserve"> </w:t>
      </w:r>
      <w:r w:rsidR="00492494" w:rsidRPr="004A6CE8">
        <w:t>thoughts about social media use</w:t>
      </w:r>
      <w:r w:rsidRPr="004A6CE8">
        <w:t xml:space="preserve">. </w:t>
      </w:r>
      <w:r w:rsidR="00492494" w:rsidRPr="004A6CE8">
        <w:t xml:space="preserve">They could then try to transcribe the </w:t>
      </w:r>
      <w:r w:rsidRPr="004A6CE8">
        <w:t>dialogue</w:t>
      </w:r>
      <w:r w:rsidR="00492494" w:rsidRPr="004A6CE8">
        <w:t>. Before they start, r</w:t>
      </w:r>
      <w:r w:rsidRPr="004A6CE8">
        <w:t>evi</w:t>
      </w:r>
      <w:r w:rsidR="00492494" w:rsidRPr="004A6CE8">
        <w:t>ew</w:t>
      </w:r>
      <w:r w:rsidRPr="004A6CE8">
        <w:t xml:space="preserve"> </w:t>
      </w:r>
      <w:r w:rsidR="00492494" w:rsidRPr="004A6CE8">
        <w:t xml:space="preserve">ways they could punctuate </w:t>
      </w:r>
      <w:r w:rsidR="00034F06" w:rsidRPr="004A6CE8">
        <w:t>di</w:t>
      </w:r>
      <w:r w:rsidR="00034F06">
        <w:t>a</w:t>
      </w:r>
      <w:r w:rsidR="00034F06" w:rsidRPr="004A6CE8">
        <w:t xml:space="preserve">logue </w:t>
      </w:r>
      <w:r w:rsidR="00492494" w:rsidRPr="004A6CE8">
        <w:t>to show new speakers, speakers trailing off in mid-sentence, people interrupting, and so on.</w:t>
      </w:r>
      <w:r w:rsidR="00034F06">
        <w:t xml:space="preserve"> </w:t>
      </w:r>
    </w:p>
    <w:p w14:paraId="0A41AD04" w14:textId="608F9412" w:rsidR="00620691" w:rsidRPr="004A6CE8" w:rsidRDefault="001C4AE0" w:rsidP="008B59A6">
      <w:pPr>
        <w:pStyle w:val="TSMtextbullets"/>
        <w:pBdr>
          <w:top w:val="nil"/>
          <w:left w:val="nil"/>
          <w:bottom w:val="nil"/>
          <w:right w:val="nil"/>
          <w:between w:val="nil"/>
        </w:pBdr>
        <w:ind w:left="284" w:hanging="284"/>
        <w:rPr>
          <w:rFonts w:eastAsia="Arial"/>
          <w:szCs w:val="17"/>
        </w:rPr>
      </w:pPr>
      <w:r>
        <w:t xml:space="preserve">You could use a vanishing cloze task </w:t>
      </w:r>
      <w:r w:rsidR="00620691">
        <w:t xml:space="preserve">to help English language learners notice sentence structure or punctuation. </w:t>
      </w:r>
      <w:r w:rsidR="003672CE">
        <w:t xml:space="preserve">Copy </w:t>
      </w:r>
      <w:r w:rsidR="00AC5767">
        <w:t>a</w:t>
      </w:r>
      <w:r w:rsidR="005E3B47">
        <w:t xml:space="preserve"> sentence o</w:t>
      </w:r>
      <w:r w:rsidR="00620691">
        <w:t>n</w:t>
      </w:r>
      <w:r w:rsidR="003672CE">
        <w:t>to</w:t>
      </w:r>
      <w:r w:rsidR="00620691">
        <w:t xml:space="preserve"> the whiteboard</w:t>
      </w:r>
      <w:r w:rsidR="00AC5767">
        <w:t xml:space="preserve"> and ask the s</w:t>
      </w:r>
      <w:r w:rsidR="00620691">
        <w:t xml:space="preserve">tudents </w:t>
      </w:r>
      <w:r w:rsidR="00AC5767">
        <w:t xml:space="preserve">to </w:t>
      </w:r>
      <w:r w:rsidR="005E3B47">
        <w:t xml:space="preserve">read the sentence </w:t>
      </w:r>
      <w:r w:rsidR="00AC5767">
        <w:t>aloud</w:t>
      </w:r>
      <w:r w:rsidR="00AC5767" w:rsidDel="00AC5767">
        <w:t xml:space="preserve"> </w:t>
      </w:r>
      <w:r w:rsidR="005E3B47">
        <w:t xml:space="preserve">together. </w:t>
      </w:r>
      <w:r w:rsidR="00AC5767">
        <w:t>E</w:t>
      </w:r>
      <w:r w:rsidR="005E3B47">
        <w:t>rase one or two words</w:t>
      </w:r>
      <w:r w:rsidR="00AC5767">
        <w:t xml:space="preserve"> or </w:t>
      </w:r>
      <w:r w:rsidR="005E3B47">
        <w:t xml:space="preserve">punctuation marks and </w:t>
      </w:r>
      <w:r w:rsidR="00AC5767">
        <w:t>have them</w:t>
      </w:r>
      <w:r w:rsidR="005E3B47">
        <w:t xml:space="preserve"> </w:t>
      </w:r>
      <w:r w:rsidR="003672CE">
        <w:t>reread</w:t>
      </w:r>
      <w:r w:rsidR="00620691">
        <w:t xml:space="preserve"> the sentenc</w:t>
      </w:r>
      <w:r w:rsidR="00AC5767">
        <w:t>e,</w:t>
      </w:r>
      <w:r w:rsidR="005E3B47">
        <w:t xml:space="preserve"> </w:t>
      </w:r>
      <w:r w:rsidR="003672CE">
        <w:t>insert</w:t>
      </w:r>
      <w:r w:rsidR="00AC5767">
        <w:t>ing</w:t>
      </w:r>
      <w:r w:rsidR="003672CE">
        <w:t xml:space="preserve"> the missing </w:t>
      </w:r>
      <w:r w:rsidR="00AC5767">
        <w:t>parts</w:t>
      </w:r>
      <w:r w:rsidR="003672CE">
        <w:t xml:space="preserve"> from memory. </w:t>
      </w:r>
      <w:r w:rsidR="00AC5767">
        <w:t>Repeat</w:t>
      </w:r>
      <w:r w:rsidR="005E3B47">
        <w:t xml:space="preserve"> until the whole sentence is erased. </w:t>
      </w:r>
    </w:p>
    <w:p w14:paraId="63B468DB" w14:textId="49FD7A58" w:rsidR="00620691" w:rsidRDefault="005F42B5" w:rsidP="00C73345">
      <w:pPr>
        <w:pStyle w:val="TSMtextbullets"/>
        <w:pBdr>
          <w:top w:val="nil"/>
          <w:left w:val="nil"/>
          <w:bottom w:val="nil"/>
          <w:right w:val="nil"/>
          <w:between w:val="nil"/>
        </w:pBdr>
        <w:ind w:left="284" w:hanging="284"/>
        <w:rPr>
          <w:rFonts w:eastAsia="Arial"/>
          <w:szCs w:val="17"/>
        </w:rPr>
      </w:pPr>
      <w:r w:rsidRPr="004A6CE8">
        <w:t>Examine the f</w:t>
      </w:r>
      <w:r w:rsidR="0022433D" w:rsidRPr="004A6CE8">
        <w:t xml:space="preserve">igurative </w:t>
      </w:r>
      <w:r w:rsidRPr="004A6CE8">
        <w:t>and colloquial language in the play. Ask the students to i</w:t>
      </w:r>
      <w:r w:rsidR="00991D67" w:rsidRPr="004A6CE8">
        <w:t xml:space="preserve">dentify and discuss </w:t>
      </w:r>
      <w:r w:rsidRPr="004A6CE8">
        <w:t xml:space="preserve">the meaning of any examples such as, </w:t>
      </w:r>
      <w:r w:rsidR="006C283F" w:rsidRPr="004A6CE8">
        <w:rPr>
          <w:rFonts w:eastAsia="Arial"/>
          <w:szCs w:val="17"/>
        </w:rPr>
        <w:t>“</w:t>
      </w:r>
      <w:proofErr w:type="spellStart"/>
      <w:r w:rsidR="006C283F" w:rsidRPr="004A6CE8">
        <w:rPr>
          <w:rFonts w:eastAsia="Arial"/>
          <w:szCs w:val="17"/>
        </w:rPr>
        <w:t>dunno</w:t>
      </w:r>
      <w:proofErr w:type="spellEnd"/>
      <w:r w:rsidR="006C283F" w:rsidRPr="004A6CE8">
        <w:rPr>
          <w:rFonts w:eastAsia="Arial"/>
          <w:szCs w:val="17"/>
        </w:rPr>
        <w:t>”, “sweeties”</w:t>
      </w:r>
      <w:r w:rsidR="007A5753">
        <w:rPr>
          <w:rFonts w:eastAsia="Arial"/>
          <w:szCs w:val="17"/>
        </w:rPr>
        <w:t>,</w:t>
      </w:r>
      <w:r w:rsidR="006C283F" w:rsidRPr="004A6CE8">
        <w:t xml:space="preserve"> </w:t>
      </w:r>
      <w:r w:rsidRPr="004A6CE8">
        <w:t xml:space="preserve">“heart-to-heart”, </w:t>
      </w:r>
      <w:r w:rsidR="008F078B" w:rsidRPr="004A6CE8">
        <w:t xml:space="preserve">“looked at each other sheepishly”, </w:t>
      </w:r>
      <w:r w:rsidRPr="004A6CE8">
        <w:t>“old fogies”, “</w:t>
      </w:r>
      <w:r w:rsidR="00BE1583" w:rsidRPr="004A6CE8">
        <w:rPr>
          <w:rFonts w:eastAsia="Arial"/>
          <w:szCs w:val="17"/>
        </w:rPr>
        <w:t>kiddo</w:t>
      </w:r>
      <w:r w:rsidRPr="004A6CE8">
        <w:rPr>
          <w:rFonts w:eastAsia="Arial"/>
          <w:szCs w:val="17"/>
        </w:rPr>
        <w:t>”</w:t>
      </w:r>
      <w:r w:rsidR="00BE1583" w:rsidRPr="004A6CE8">
        <w:rPr>
          <w:rFonts w:eastAsia="Arial"/>
          <w:szCs w:val="17"/>
        </w:rPr>
        <w:t>.</w:t>
      </w:r>
      <w:r w:rsidR="00034F06">
        <w:rPr>
          <w:rFonts w:eastAsia="Arial"/>
          <w:szCs w:val="17"/>
        </w:rPr>
        <w:t xml:space="preserve"> </w:t>
      </w:r>
    </w:p>
    <w:p w14:paraId="305B6F5B" w14:textId="163DCD4A" w:rsidR="004A1D3F" w:rsidRDefault="005F42B5" w:rsidP="00AC5767">
      <w:pPr>
        <w:pStyle w:val="TSMtextbullets"/>
        <w:pBdr>
          <w:top w:val="nil"/>
          <w:left w:val="nil"/>
          <w:bottom w:val="nil"/>
          <w:right w:val="nil"/>
          <w:between w:val="nil"/>
        </w:pBdr>
        <w:ind w:left="284" w:hanging="284"/>
        <w:rPr>
          <w:rFonts w:eastAsia="Arial"/>
          <w:i/>
          <w:szCs w:val="17"/>
        </w:rPr>
      </w:pPr>
      <w:r w:rsidRPr="00C653B3">
        <w:rPr>
          <w:rFonts w:eastAsia="Arial"/>
          <w:szCs w:val="17"/>
        </w:rPr>
        <w:t>Ask the students to look c</w:t>
      </w:r>
      <w:r w:rsidR="00C73345" w:rsidRPr="00C653B3">
        <w:rPr>
          <w:rFonts w:eastAsia="Arial"/>
          <w:szCs w:val="17"/>
        </w:rPr>
        <w:t xml:space="preserve">ritically at the following words </w:t>
      </w:r>
      <w:r w:rsidRPr="00C653B3">
        <w:rPr>
          <w:rFonts w:eastAsia="Arial"/>
          <w:szCs w:val="17"/>
        </w:rPr>
        <w:t>from</w:t>
      </w:r>
      <w:r w:rsidR="004A6CE8" w:rsidRPr="00C653B3">
        <w:rPr>
          <w:rFonts w:eastAsia="Arial"/>
          <w:szCs w:val="17"/>
        </w:rPr>
        <w:t xml:space="preserve"> the stage directions </w:t>
      </w:r>
      <w:r w:rsidR="004A6CE8" w:rsidRPr="006C283F">
        <w:rPr>
          <w:rFonts w:eastAsia="Arial"/>
          <w:szCs w:val="17"/>
        </w:rPr>
        <w:t>(</w:t>
      </w:r>
      <w:r w:rsidR="004A6CE8" w:rsidRPr="00FE50CA">
        <w:t>dramatically, exasperated, unimpressed, aghast,</w:t>
      </w:r>
      <w:r w:rsidR="00FE50CA">
        <w:t xml:space="preserve"> </w:t>
      </w:r>
      <w:r w:rsidR="004A6CE8" w:rsidRPr="00FE50CA">
        <w:t>offended, embarrassed, nodding</w:t>
      </w:r>
      <w:r w:rsidR="004A6CE8" w:rsidRPr="006C283F">
        <w:t>)</w:t>
      </w:r>
      <w:r w:rsidR="004A6CE8" w:rsidRPr="004A6CE8">
        <w:t>.</w:t>
      </w:r>
      <w:r w:rsidR="004A6CE8" w:rsidRPr="00C653B3">
        <w:rPr>
          <w:rFonts w:eastAsia="Arial"/>
          <w:szCs w:val="17"/>
        </w:rPr>
        <w:t xml:space="preserve"> In pairs, have them practis</w:t>
      </w:r>
      <w:r w:rsidR="00C73345" w:rsidRPr="00C653B3">
        <w:rPr>
          <w:rFonts w:eastAsia="Arial"/>
          <w:szCs w:val="17"/>
        </w:rPr>
        <w:t>e readin</w:t>
      </w:r>
      <w:r w:rsidR="004D1BB7" w:rsidRPr="00C653B3">
        <w:rPr>
          <w:rFonts w:eastAsia="Arial"/>
          <w:szCs w:val="17"/>
        </w:rPr>
        <w:t>g the</w:t>
      </w:r>
      <w:r w:rsidR="004A6CE8" w:rsidRPr="00C653B3">
        <w:rPr>
          <w:rFonts w:eastAsia="Arial"/>
          <w:szCs w:val="17"/>
        </w:rPr>
        <w:t xml:space="preserve"> dialogue </w:t>
      </w:r>
      <w:r w:rsidR="004D1BB7" w:rsidRPr="00C653B3">
        <w:rPr>
          <w:rFonts w:eastAsia="Arial"/>
          <w:szCs w:val="17"/>
        </w:rPr>
        <w:t>in the manner des</w:t>
      </w:r>
      <w:r w:rsidR="00F6085D" w:rsidRPr="00C653B3">
        <w:rPr>
          <w:rFonts w:eastAsia="Arial"/>
          <w:szCs w:val="17"/>
        </w:rPr>
        <w:t>cribed.</w:t>
      </w:r>
      <w:r w:rsidR="004A6CE8" w:rsidRPr="00C653B3">
        <w:rPr>
          <w:rFonts w:eastAsia="Arial"/>
          <w:szCs w:val="17"/>
        </w:rPr>
        <w:t xml:space="preserve"> </w:t>
      </w:r>
      <w:r w:rsidR="004A6CE8" w:rsidRPr="00C653B3">
        <w:rPr>
          <w:rFonts w:eastAsia="Arial"/>
          <w:i/>
          <w:szCs w:val="17"/>
        </w:rPr>
        <w:t>How do these words influence what you think of the characters?</w:t>
      </w:r>
    </w:p>
    <w:p w14:paraId="3F5A9EFC" w14:textId="60ABC1BA" w:rsidR="00C653B3" w:rsidRPr="00C653B3" w:rsidRDefault="00C653B3" w:rsidP="00AC5767">
      <w:pPr>
        <w:pStyle w:val="TSMtextbullets"/>
        <w:pBdr>
          <w:top w:val="nil"/>
          <w:left w:val="nil"/>
          <w:bottom w:val="nil"/>
          <w:right w:val="nil"/>
          <w:between w:val="nil"/>
        </w:pBdr>
        <w:ind w:left="284" w:hanging="284"/>
        <w:rPr>
          <w:rFonts w:eastAsia="Arial"/>
          <w:i/>
          <w:szCs w:val="17"/>
        </w:rPr>
      </w:pPr>
      <w:r>
        <w:rPr>
          <w:rFonts w:eastAsia="Arial"/>
          <w:iCs/>
          <w:szCs w:val="17"/>
        </w:rPr>
        <w:t xml:space="preserve">Have </w:t>
      </w:r>
      <w:r w:rsidRPr="001C7678">
        <w:rPr>
          <w:rFonts w:eastAsia="Arial"/>
          <w:iCs/>
          <w:szCs w:val="17"/>
        </w:rPr>
        <w:t>the students perform the play in groups of four. They could video their plays and evaluate their dramatic interpretations, sharing these with the rest of the class to identify which performance was most effective.</w:t>
      </w:r>
    </w:p>
    <w:p w14:paraId="3567C2C2" w14:textId="2694786D" w:rsidR="00BE1583" w:rsidRPr="00C653B3" w:rsidRDefault="00C653B3" w:rsidP="00C653B3">
      <w:pPr>
        <w:pStyle w:val="TSMtextbullets"/>
        <w:pBdr>
          <w:top w:val="nil"/>
          <w:left w:val="nil"/>
          <w:bottom w:val="nil"/>
          <w:right w:val="nil"/>
          <w:between w:val="nil"/>
        </w:pBdr>
        <w:ind w:left="284" w:hanging="284"/>
        <w:rPr>
          <w:rFonts w:eastAsia="Arial"/>
          <w:i/>
          <w:szCs w:val="17"/>
        </w:rPr>
      </w:pPr>
      <w:r>
        <w:rPr>
          <w:rFonts w:eastAsia="Arial"/>
          <w:iCs/>
          <w:szCs w:val="17"/>
        </w:rPr>
        <w:t xml:space="preserve">The students </w:t>
      </w:r>
      <w:r w:rsidRPr="004A6CE8">
        <w:rPr>
          <w:rFonts w:eastAsia="Arial"/>
          <w:szCs w:val="17"/>
        </w:rPr>
        <w:t>could c</w:t>
      </w:r>
      <w:r w:rsidRPr="004A6CE8">
        <w:t xml:space="preserve">reate a flyer, poster, webpage, or video to promote online safety, using resources such as your school </w:t>
      </w:r>
      <w:r>
        <w:t xml:space="preserve">online </w:t>
      </w:r>
      <w:r w:rsidRPr="004A6CE8">
        <w:t xml:space="preserve">policy or </w:t>
      </w:r>
      <w:hyperlink r:id="rId17" w:history="1">
        <w:proofErr w:type="spellStart"/>
        <w:r w:rsidRPr="001C4AE0">
          <w:rPr>
            <w:rStyle w:val="Hyperlink"/>
          </w:rPr>
          <w:t>Netsafe</w:t>
        </w:r>
        <w:proofErr w:type="spellEnd"/>
      </w:hyperlink>
      <w:r>
        <w:t>.</w:t>
      </w:r>
      <w:r w:rsidR="009C1631">
        <w:t xml:space="preserve"> Students with skills in </w:t>
      </w:r>
      <w:proofErr w:type="spellStart"/>
      <w:r w:rsidR="009C1631">
        <w:t>te</w:t>
      </w:r>
      <w:proofErr w:type="spellEnd"/>
      <w:r w:rsidR="009C1631">
        <w:t xml:space="preserve"> </w:t>
      </w:r>
      <w:proofErr w:type="spellStart"/>
      <w:r w:rsidR="009C1631">
        <w:t>reo</w:t>
      </w:r>
      <w:proofErr w:type="spellEnd"/>
      <w:r w:rsidR="009C1631">
        <w:t xml:space="preserve"> Māori or another language could use those skil</w:t>
      </w:r>
      <w:r w:rsidR="006C283F">
        <w:t>l</w:t>
      </w:r>
      <w:r w:rsidR="009C1631">
        <w:t>s to complete this activity.</w:t>
      </w:r>
      <w:r w:rsidR="00BE1583" w:rsidRPr="004A6CE8">
        <w:br w:type="page"/>
      </w:r>
    </w:p>
    <w:p w14:paraId="5EC657F1" w14:textId="73BA3FA0" w:rsidR="002B1337" w:rsidRPr="004A6CE8" w:rsidRDefault="002B1337" w:rsidP="002C27F3">
      <w:pPr>
        <w:pStyle w:val="TSMtext"/>
        <w:sectPr w:rsidR="002B1337" w:rsidRPr="004A6CE8" w:rsidSect="00AA1A56">
          <w:footerReference w:type="default" r:id="rId18"/>
          <w:type w:val="continuous"/>
          <w:pgSz w:w="11900" w:h="16840" w:code="9"/>
          <w:pgMar w:top="851" w:right="817" w:bottom="567" w:left="851" w:header="567" w:footer="284" w:gutter="0"/>
          <w:cols w:space="708"/>
        </w:sectPr>
      </w:pPr>
    </w:p>
    <w:tbl>
      <w:tblPr>
        <w:tblStyle w:val="TableGrid"/>
        <w:tblW w:w="10206" w:type="dxa"/>
        <w:tblBorders>
          <w:top w:val="single" w:sz="4" w:space="0" w:color="F8F0E4"/>
          <w:left w:val="single" w:sz="4" w:space="0" w:color="F8F0E4"/>
          <w:bottom w:val="single" w:sz="4" w:space="0" w:color="F8F0E4"/>
          <w:right w:val="single" w:sz="4" w:space="0" w:color="F8F0E4"/>
          <w:insideH w:val="single" w:sz="4" w:space="0" w:color="F8F0E4"/>
          <w:insideV w:val="single" w:sz="4" w:space="0" w:color="F8F0E4"/>
        </w:tblBorders>
        <w:shd w:val="clear" w:color="auto" w:fill="F8F0E4"/>
        <w:tblCellMar>
          <w:top w:w="227" w:type="dxa"/>
          <w:left w:w="340" w:type="dxa"/>
          <w:bottom w:w="227" w:type="dxa"/>
          <w:right w:w="340" w:type="dxa"/>
        </w:tblCellMar>
        <w:tblLook w:val="04A0" w:firstRow="1" w:lastRow="0" w:firstColumn="1" w:lastColumn="0" w:noHBand="0" w:noVBand="1"/>
      </w:tblPr>
      <w:tblGrid>
        <w:gridCol w:w="10206"/>
      </w:tblGrid>
      <w:tr w:rsidR="00F2248B" w:rsidRPr="00CB3E9C" w14:paraId="13349BB5" w14:textId="77777777" w:rsidTr="00EC1506">
        <w:trPr>
          <w:trHeight w:val="616"/>
        </w:trPr>
        <w:tc>
          <w:tcPr>
            <w:tcW w:w="10206" w:type="dxa"/>
            <w:shd w:val="clear" w:color="auto" w:fill="F8F0E4"/>
          </w:tcPr>
          <w:p w14:paraId="6B5E1410" w14:textId="36E95995" w:rsidR="00F2248B" w:rsidRPr="00C6058F" w:rsidRDefault="00F2248B" w:rsidP="00EC1506">
            <w:pPr>
              <w:pStyle w:val="Heading2lastpage"/>
            </w:pPr>
            <w:r w:rsidRPr="00207669">
              <w:lastRenderedPageBreak/>
              <w:t>“</w:t>
            </w:r>
            <w:r w:rsidR="009F3BDC">
              <w:rPr>
                <w:color w:val="231F20"/>
                <w:szCs w:val="28"/>
              </w:rPr>
              <w:t>Like, Share, Subscribe</w:t>
            </w:r>
            <w:r w:rsidRPr="00207669">
              <w:t xml:space="preserve">” </w:t>
            </w:r>
            <w:r w:rsidR="003309D8">
              <w:t>SWOT</w:t>
            </w:r>
          </w:p>
        </w:tc>
      </w:tr>
    </w:tbl>
    <w:p w14:paraId="751E03D5" w14:textId="609E1B75" w:rsidR="007913E6" w:rsidRDefault="007913E6" w:rsidP="001E5E79">
      <w:pPr>
        <w:pBdr>
          <w:top w:val="nil"/>
          <w:left w:val="nil"/>
          <w:bottom w:val="nil"/>
          <w:right w:val="nil"/>
          <w:between w:val="nil"/>
        </w:pBdr>
        <w:spacing w:before="0" w:after="120"/>
        <w:rPr>
          <w:rFonts w:ascii="Arial" w:eastAsia="Arial" w:hAnsi="Arial"/>
          <w:color w:val="000000"/>
          <w:sz w:val="17"/>
          <w:szCs w:val="17"/>
          <w:u w:val="single"/>
        </w:rPr>
      </w:pPr>
    </w:p>
    <w:tbl>
      <w:tblPr>
        <w:tblStyle w:val="TableGrid"/>
        <w:tblW w:w="0" w:type="auto"/>
        <w:tblLook w:val="04A0" w:firstRow="1" w:lastRow="0" w:firstColumn="1" w:lastColumn="0" w:noHBand="0" w:noVBand="1"/>
      </w:tblPr>
      <w:tblGrid>
        <w:gridCol w:w="3510"/>
        <w:gridCol w:w="1402"/>
        <w:gridCol w:w="1433"/>
        <w:gridCol w:w="3480"/>
      </w:tblGrid>
      <w:tr w:rsidR="007A5753" w14:paraId="1E948930" w14:textId="77777777" w:rsidTr="00967C3B">
        <w:trPr>
          <w:trHeight w:val="4112"/>
        </w:trPr>
        <w:tc>
          <w:tcPr>
            <w:tcW w:w="4912" w:type="dxa"/>
            <w:gridSpan w:val="2"/>
            <w:tcBorders>
              <w:bottom w:val="nil"/>
            </w:tcBorders>
          </w:tcPr>
          <w:p w14:paraId="1F82FC8D" w14:textId="77777777" w:rsidR="007A5753" w:rsidRDefault="007A5753" w:rsidP="007A5753">
            <w:pPr>
              <w:pStyle w:val="TSMtext"/>
              <w:rPr>
                <w:b/>
              </w:rPr>
            </w:pPr>
            <w:r w:rsidRPr="00465638">
              <w:rPr>
                <w:b/>
              </w:rPr>
              <w:t>Strengths</w:t>
            </w:r>
          </w:p>
          <w:p w14:paraId="192B544D" w14:textId="77777777" w:rsidR="007A5753" w:rsidRDefault="007A5753" w:rsidP="00967C3B"/>
        </w:tc>
        <w:tc>
          <w:tcPr>
            <w:tcW w:w="4913" w:type="dxa"/>
            <w:gridSpan w:val="2"/>
            <w:tcBorders>
              <w:bottom w:val="nil"/>
            </w:tcBorders>
          </w:tcPr>
          <w:p w14:paraId="78D50101" w14:textId="5852CA63" w:rsidR="007A5753" w:rsidRDefault="007A5753" w:rsidP="00967C3B">
            <w:r w:rsidRPr="00465638">
              <w:rPr>
                <w:b/>
              </w:rPr>
              <w:t>Weaknesses</w:t>
            </w:r>
            <w:r>
              <w:t xml:space="preserve"> </w:t>
            </w:r>
          </w:p>
        </w:tc>
      </w:tr>
      <w:tr w:rsidR="007A5753" w14:paraId="22DAC829" w14:textId="77777777" w:rsidTr="00967C3B">
        <w:trPr>
          <w:trHeight w:val="703"/>
        </w:trPr>
        <w:tc>
          <w:tcPr>
            <w:tcW w:w="3510" w:type="dxa"/>
            <w:tcBorders>
              <w:top w:val="nil"/>
              <w:bottom w:val="single" w:sz="4" w:space="0" w:color="auto"/>
            </w:tcBorders>
          </w:tcPr>
          <w:p w14:paraId="435FB9CC" w14:textId="77777777" w:rsidR="007A5753" w:rsidRDefault="007A5753" w:rsidP="00967C3B"/>
        </w:tc>
        <w:tc>
          <w:tcPr>
            <w:tcW w:w="2835" w:type="dxa"/>
            <w:gridSpan w:val="2"/>
            <w:vMerge w:val="restart"/>
          </w:tcPr>
          <w:p w14:paraId="4A67AC43" w14:textId="16726424" w:rsidR="007A5753" w:rsidRDefault="007A5753" w:rsidP="00967C3B">
            <w:pPr>
              <w:jc w:val="center"/>
            </w:pPr>
            <w:r>
              <w:rPr>
                <w:b/>
              </w:rPr>
              <w:t>Issue: U</w:t>
            </w:r>
            <w:r w:rsidRPr="00465638">
              <w:rPr>
                <w:b/>
              </w:rPr>
              <w:t>sing social media</w:t>
            </w:r>
          </w:p>
        </w:tc>
        <w:tc>
          <w:tcPr>
            <w:tcW w:w="3480" w:type="dxa"/>
            <w:tcBorders>
              <w:top w:val="nil"/>
              <w:bottom w:val="single" w:sz="4" w:space="0" w:color="auto"/>
            </w:tcBorders>
          </w:tcPr>
          <w:p w14:paraId="0648686D" w14:textId="77777777" w:rsidR="007A5753" w:rsidRDefault="007A5753" w:rsidP="00967C3B"/>
        </w:tc>
      </w:tr>
      <w:tr w:rsidR="007A5753" w:rsidRPr="00143B6D" w14:paraId="7E33874C" w14:textId="77777777" w:rsidTr="00967C3B">
        <w:trPr>
          <w:trHeight w:val="414"/>
        </w:trPr>
        <w:tc>
          <w:tcPr>
            <w:tcW w:w="3510" w:type="dxa"/>
            <w:tcBorders>
              <w:top w:val="single" w:sz="4" w:space="0" w:color="auto"/>
              <w:bottom w:val="nil"/>
            </w:tcBorders>
          </w:tcPr>
          <w:p w14:paraId="3866D30A" w14:textId="77777777" w:rsidR="007A5753" w:rsidRDefault="007A5753" w:rsidP="007A5753">
            <w:pPr>
              <w:pStyle w:val="TSMtext"/>
              <w:rPr>
                <w:b/>
              </w:rPr>
            </w:pPr>
            <w:r w:rsidRPr="00465638">
              <w:rPr>
                <w:b/>
              </w:rPr>
              <w:t xml:space="preserve">Opportunities </w:t>
            </w:r>
          </w:p>
          <w:p w14:paraId="3E3D86F7" w14:textId="48351B58" w:rsidR="007A5753" w:rsidRPr="00143B6D" w:rsidRDefault="007A5753" w:rsidP="00967C3B">
            <w:pPr>
              <w:tabs>
                <w:tab w:val="left" w:pos="520"/>
              </w:tabs>
              <w:rPr>
                <w:sz w:val="16"/>
                <w:szCs w:val="16"/>
              </w:rPr>
            </w:pPr>
          </w:p>
        </w:tc>
        <w:tc>
          <w:tcPr>
            <w:tcW w:w="2835" w:type="dxa"/>
            <w:gridSpan w:val="2"/>
            <w:vMerge/>
          </w:tcPr>
          <w:p w14:paraId="596F82CD" w14:textId="77777777" w:rsidR="007A5753" w:rsidRDefault="007A5753" w:rsidP="00967C3B"/>
        </w:tc>
        <w:tc>
          <w:tcPr>
            <w:tcW w:w="3480" w:type="dxa"/>
            <w:tcBorders>
              <w:bottom w:val="nil"/>
            </w:tcBorders>
          </w:tcPr>
          <w:p w14:paraId="25F9E0D8" w14:textId="323A1008" w:rsidR="007A5753" w:rsidRPr="00143B6D" w:rsidRDefault="007A5753" w:rsidP="00967C3B">
            <w:pPr>
              <w:tabs>
                <w:tab w:val="left" w:pos="520"/>
              </w:tabs>
              <w:rPr>
                <w:sz w:val="16"/>
                <w:szCs w:val="16"/>
              </w:rPr>
            </w:pPr>
            <w:r w:rsidRPr="00465638">
              <w:rPr>
                <w:b/>
              </w:rPr>
              <w:t>Threats</w:t>
            </w:r>
          </w:p>
        </w:tc>
      </w:tr>
      <w:tr w:rsidR="007A5753" w14:paraId="6CA1AEFC" w14:textId="77777777" w:rsidTr="00967C3B">
        <w:trPr>
          <w:trHeight w:val="4143"/>
        </w:trPr>
        <w:tc>
          <w:tcPr>
            <w:tcW w:w="4912" w:type="dxa"/>
            <w:gridSpan w:val="2"/>
            <w:tcBorders>
              <w:top w:val="nil"/>
            </w:tcBorders>
          </w:tcPr>
          <w:p w14:paraId="19DA5DBB" w14:textId="77777777" w:rsidR="007A5753" w:rsidRDefault="007A5753" w:rsidP="00967C3B"/>
        </w:tc>
        <w:tc>
          <w:tcPr>
            <w:tcW w:w="4913" w:type="dxa"/>
            <w:gridSpan w:val="2"/>
            <w:tcBorders>
              <w:top w:val="nil"/>
            </w:tcBorders>
          </w:tcPr>
          <w:p w14:paraId="694A90CB" w14:textId="77777777" w:rsidR="007A5753" w:rsidRDefault="007A5753" w:rsidP="00967C3B"/>
        </w:tc>
      </w:tr>
    </w:tbl>
    <w:p w14:paraId="749AAC25" w14:textId="7C866508" w:rsidR="007913E6" w:rsidRDefault="007913E6" w:rsidP="007913E6">
      <w:pPr>
        <w:pBdr>
          <w:top w:val="nil"/>
          <w:left w:val="nil"/>
          <w:bottom w:val="nil"/>
          <w:right w:val="nil"/>
          <w:between w:val="nil"/>
        </w:pBdr>
        <w:spacing w:after="120"/>
        <w:ind w:left="1440"/>
        <w:rPr>
          <w:rFonts w:ascii="Arial" w:eastAsia="Arial" w:hAnsi="Arial"/>
          <w:color w:val="9900FF"/>
          <w:sz w:val="20"/>
          <w:szCs w:val="20"/>
        </w:rPr>
      </w:pPr>
    </w:p>
    <w:p w14:paraId="097FDA9C" w14:textId="77777777" w:rsidR="00FF2109" w:rsidRDefault="00FF2109" w:rsidP="0017757E">
      <w:pPr>
        <w:pStyle w:val="TSMtext"/>
      </w:pPr>
    </w:p>
    <w:p w14:paraId="46D400E0" w14:textId="77777777" w:rsidR="005D1B6B" w:rsidRDefault="005D1B6B" w:rsidP="0017757E">
      <w:pPr>
        <w:pStyle w:val="TSMtext"/>
      </w:pPr>
    </w:p>
    <w:p w14:paraId="4E327EB2" w14:textId="35E4CED6" w:rsidR="005D1B6B" w:rsidRPr="001B72E4" w:rsidRDefault="00513522" w:rsidP="0017757E">
      <w:pPr>
        <w:pStyle w:val="TSMtext"/>
      </w:pPr>
      <w:r>
        <w:rPr>
          <w:noProof/>
          <w:sz w:val="11"/>
          <w:szCs w:val="11"/>
          <w:lang w:val="en-US"/>
        </w:rPr>
        <w:drawing>
          <wp:anchor distT="0" distB="0" distL="114300" distR="114300" simplePos="0" relativeHeight="251662848" behindDoc="0" locked="0" layoutInCell="1" allowOverlap="1" wp14:anchorId="25DFBC7D" wp14:editId="497A84FE">
            <wp:simplePos x="0" y="0"/>
            <wp:positionH relativeFrom="margin">
              <wp:posOffset>0</wp:posOffset>
            </wp:positionH>
            <wp:positionV relativeFrom="paragraph">
              <wp:posOffset>675005</wp:posOffset>
            </wp:positionV>
            <wp:extent cx="1280160" cy="675640"/>
            <wp:effectExtent l="0" t="0" r="0" b="0"/>
            <wp:wrapNone/>
            <wp:docPr id="4" name="Picture 4" descr="A picture containing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descr="A picture containing text&#10;&#10;Description automatically generated"/>
                    <pic:cNvPicPr>
                      <a:picLocks noChangeAspect="1" noChangeArrowheads="1"/>
                    </pic:cNvPicPr>
                  </pic:nvPicPr>
                  <pic:blipFill>
                    <a:blip r:embed="rId19"/>
                    <a:stretch>
                      <a:fillRect/>
                    </a:stretch>
                  </pic:blipFill>
                  <pic:spPr bwMode="auto">
                    <a:xfrm>
                      <a:off x="0" y="0"/>
                      <a:ext cx="1280160" cy="675640"/>
                    </a:xfrm>
                    <a:prstGeom prst="rect">
                      <a:avLst/>
                    </a:prstGeom>
                    <a:noFill/>
                  </pic:spPr>
                </pic:pic>
              </a:graphicData>
            </a:graphic>
            <wp14:sizeRelH relativeFrom="page">
              <wp14:pctWidth>0</wp14:pctWidth>
            </wp14:sizeRelH>
            <wp14:sizeRelV relativeFrom="page">
              <wp14:pctHeight>0</wp14:pctHeight>
            </wp14:sizeRelV>
          </wp:anchor>
        </w:drawing>
      </w:r>
    </w:p>
    <w:sectPr w:rsidR="005D1B6B" w:rsidRPr="001B72E4" w:rsidSect="00F2248B">
      <w:footerReference w:type="default" r:id="rId20"/>
      <w:pgSz w:w="11900" w:h="16840" w:code="9"/>
      <w:pgMar w:top="851" w:right="851" w:bottom="567" w:left="851" w:header="567" w:footer="284"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68E55594" w14:textId="77777777" w:rsidR="00682303" w:rsidRDefault="00682303" w:rsidP="00AC20AC">
      <w:r>
        <w:separator/>
      </w:r>
    </w:p>
  </w:endnote>
  <w:endnote w:type="continuationSeparator" w:id="0">
    <w:p w14:paraId="41DD86CA" w14:textId="77777777" w:rsidR="00682303" w:rsidRDefault="00682303" w:rsidP="00AC20A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Source Sans Pro">
    <w:panose1 w:val="020B0503030403020204"/>
    <w:charset w:val="00"/>
    <w:family w:val="swiss"/>
    <w:pitch w:val="variable"/>
    <w:sig w:usb0="600002F7" w:usb1="02000001" w:usb2="00000000" w:usb3="00000000" w:csb0="0000019F" w:csb1="00000000"/>
  </w:font>
  <w:font w:name="Helvetica">
    <w:panose1 w:val="020B0604020202020204"/>
    <w:charset w:val="00"/>
    <w:family w:val="auto"/>
    <w:pitch w:val="variable"/>
    <w:sig w:usb0="E00002FF" w:usb1="5000785B" w:usb2="00000000" w:usb3="00000000" w:csb0="0000019F" w:csb1="00000000"/>
  </w:font>
  <w:font w:name="Source Sans Pro (OTF)">
    <w:panose1 w:val="00000000000000000000"/>
    <w:charset w:val="00"/>
    <w:family w:val="roman"/>
    <w:notTrueType/>
    <w:pitch w:val="default"/>
  </w:font>
  <w:font w:name="Calibri Light">
    <w:panose1 w:val="020F0302020204030204"/>
    <w:charset w:val="00"/>
    <w:family w:val="swiss"/>
    <w:pitch w:val="variable"/>
    <w:sig w:usb0="E4002E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06" w:type="dxa"/>
      <w:tblBorders>
        <w:top w:val="single" w:sz="4" w:space="0" w:color="BFBFBF"/>
      </w:tblBorders>
      <w:tblLayout w:type="fixed"/>
      <w:tblCellMar>
        <w:left w:w="115" w:type="dxa"/>
        <w:right w:w="115" w:type="dxa"/>
      </w:tblCellMar>
      <w:tblLook w:val="04A0" w:firstRow="1" w:lastRow="0" w:firstColumn="1" w:lastColumn="0" w:noHBand="0" w:noVBand="1"/>
    </w:tblPr>
    <w:tblGrid>
      <w:gridCol w:w="3687"/>
      <w:gridCol w:w="6209"/>
      <w:gridCol w:w="310"/>
    </w:tblGrid>
    <w:tr w:rsidR="00657A89" w:rsidRPr="00375E5B" w14:paraId="3B13A92D" w14:textId="77777777" w:rsidTr="00657A89">
      <w:tc>
        <w:tcPr>
          <w:tcW w:w="1806" w:type="pct"/>
          <w:tcBorders>
            <w:top w:val="single" w:sz="4" w:space="0" w:color="BFBFBF"/>
            <w:right w:val="nil"/>
          </w:tcBorders>
        </w:tcPr>
        <w:p w14:paraId="026F780A" w14:textId="1467B8A5" w:rsidR="00657A89" w:rsidRPr="009F4C58" w:rsidRDefault="00657A89" w:rsidP="00657A89">
          <w:pPr>
            <w:tabs>
              <w:tab w:val="right" w:pos="9808"/>
            </w:tabs>
            <w:spacing w:line="240" w:lineRule="auto"/>
            <w:rPr>
              <w:rFonts w:ascii="Arial" w:hAnsi="Arial"/>
              <w:sz w:val="11"/>
              <w:szCs w:val="11"/>
              <w:lang w:val="en-AU"/>
            </w:rPr>
          </w:pPr>
          <w:r>
            <w:rPr>
              <w:rFonts w:cs="Source Sans Pro"/>
              <w:noProof/>
              <w:color w:val="231F20"/>
              <w:sz w:val="12"/>
              <w:szCs w:val="14"/>
              <w:lang w:val="en-US"/>
            </w:rPr>
            <w:drawing>
              <wp:anchor distT="0" distB="0" distL="114300" distR="114300" simplePos="0" relativeHeight="251664384" behindDoc="0" locked="0" layoutInCell="1" allowOverlap="1" wp14:anchorId="6A23542D" wp14:editId="68613210">
                <wp:simplePos x="0" y="0"/>
                <wp:positionH relativeFrom="column">
                  <wp:posOffset>513715</wp:posOffset>
                </wp:positionH>
                <wp:positionV relativeFrom="paragraph">
                  <wp:posOffset>9651365</wp:posOffset>
                </wp:positionV>
                <wp:extent cx="1281430" cy="674370"/>
                <wp:effectExtent l="0" t="0" r="0" b="0"/>
                <wp:wrapNone/>
                <wp:docPr id="1" name="Picture 1" descr="MOE-NZGo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E-NZGov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1430" cy="674370"/>
                        </a:xfrm>
                        <a:prstGeom prst="rect">
                          <a:avLst/>
                        </a:prstGeom>
                        <a:noFill/>
                      </pic:spPr>
                    </pic:pic>
                  </a:graphicData>
                </a:graphic>
                <wp14:sizeRelH relativeFrom="page">
                  <wp14:pctWidth>0</wp14:pctWidth>
                </wp14:sizeRelH>
                <wp14:sizeRelV relativeFrom="page">
                  <wp14:pctHeight>0</wp14:pctHeight>
                </wp14:sizeRelV>
              </wp:anchor>
            </w:drawing>
          </w:r>
          <w:r>
            <w:rPr>
              <w:rFonts w:cs="Source Sans Pro"/>
              <w:noProof/>
              <w:color w:val="231F20"/>
              <w:sz w:val="12"/>
              <w:szCs w:val="14"/>
              <w:lang w:val="en-US"/>
            </w:rPr>
            <w:drawing>
              <wp:anchor distT="0" distB="0" distL="114300" distR="114300" simplePos="0" relativeHeight="251665408" behindDoc="0" locked="0" layoutInCell="1" allowOverlap="1" wp14:anchorId="73CA8958" wp14:editId="3C03E6A3">
                <wp:simplePos x="0" y="0"/>
                <wp:positionH relativeFrom="column">
                  <wp:posOffset>745490</wp:posOffset>
                </wp:positionH>
                <wp:positionV relativeFrom="paragraph">
                  <wp:posOffset>9883775</wp:posOffset>
                </wp:positionV>
                <wp:extent cx="1281430" cy="674370"/>
                <wp:effectExtent l="0" t="0" r="0" b="0"/>
                <wp:wrapNone/>
                <wp:docPr id="5" name="Picture 5" descr="MOE-NZGo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E-NZGov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1430" cy="674370"/>
                        </a:xfrm>
                        <a:prstGeom prst="rect">
                          <a:avLst/>
                        </a:prstGeom>
                        <a:noFill/>
                      </pic:spPr>
                    </pic:pic>
                  </a:graphicData>
                </a:graphic>
                <wp14:sizeRelH relativeFrom="page">
                  <wp14:pctWidth>0</wp14:pctWidth>
                </wp14:sizeRelH>
                <wp14:sizeRelV relativeFrom="page">
                  <wp14:pctHeight>0</wp14:pctHeight>
                </wp14:sizeRelV>
              </wp:anchor>
            </w:drawing>
          </w:r>
          <w:r w:rsidRPr="009F4C58">
            <w:rPr>
              <w:rFonts w:ascii="Arial" w:hAnsi="Arial"/>
              <w:sz w:val="11"/>
              <w:szCs w:val="11"/>
              <w:lang w:val="en-AU"/>
            </w:rPr>
            <w:t xml:space="preserve">ISBN </w:t>
          </w:r>
          <w:r w:rsidRPr="00FE50CA">
            <w:rPr>
              <w:rFonts w:ascii="Arial" w:hAnsi="Arial"/>
              <w:sz w:val="11"/>
              <w:szCs w:val="11"/>
              <w:lang w:val="en-AU"/>
            </w:rPr>
            <w:t>978</w:t>
          </w:r>
          <w:r>
            <w:rPr>
              <w:rFonts w:ascii="Arial" w:hAnsi="Arial"/>
              <w:sz w:val="11"/>
              <w:szCs w:val="11"/>
              <w:lang w:val="en-AU"/>
            </w:rPr>
            <w:t xml:space="preserve"> </w:t>
          </w:r>
          <w:r w:rsidRPr="00FE50CA">
            <w:rPr>
              <w:rFonts w:ascii="Arial" w:hAnsi="Arial"/>
              <w:sz w:val="11"/>
              <w:szCs w:val="11"/>
              <w:lang w:val="en-AU"/>
            </w:rPr>
            <w:t>1</w:t>
          </w:r>
          <w:r>
            <w:rPr>
              <w:rFonts w:ascii="Arial" w:hAnsi="Arial"/>
              <w:sz w:val="11"/>
              <w:szCs w:val="11"/>
              <w:lang w:val="en-AU"/>
            </w:rPr>
            <w:t xml:space="preserve"> </w:t>
          </w:r>
          <w:r w:rsidRPr="00FE50CA">
            <w:rPr>
              <w:rFonts w:ascii="Arial" w:hAnsi="Arial"/>
              <w:sz w:val="11"/>
              <w:szCs w:val="11"/>
              <w:lang w:val="en-AU"/>
            </w:rPr>
            <w:t>77663</w:t>
          </w:r>
          <w:r>
            <w:rPr>
              <w:rFonts w:ascii="Arial" w:hAnsi="Arial"/>
              <w:sz w:val="11"/>
              <w:szCs w:val="11"/>
              <w:lang w:val="en-AU"/>
            </w:rPr>
            <w:t xml:space="preserve"> </w:t>
          </w:r>
          <w:r w:rsidRPr="00FE50CA">
            <w:rPr>
              <w:rFonts w:ascii="Arial" w:hAnsi="Arial"/>
              <w:sz w:val="11"/>
              <w:szCs w:val="11"/>
              <w:lang w:val="en-AU"/>
            </w:rPr>
            <w:t>790</w:t>
          </w:r>
          <w:r>
            <w:rPr>
              <w:rFonts w:ascii="Arial" w:hAnsi="Arial"/>
              <w:sz w:val="11"/>
              <w:szCs w:val="11"/>
              <w:lang w:val="en-AU"/>
            </w:rPr>
            <w:t xml:space="preserve"> </w:t>
          </w:r>
          <w:r w:rsidRPr="00FE50CA">
            <w:rPr>
              <w:rFonts w:ascii="Arial" w:hAnsi="Arial"/>
              <w:sz w:val="11"/>
              <w:szCs w:val="11"/>
              <w:lang w:val="en-AU"/>
            </w:rPr>
            <w:t xml:space="preserve">4 </w:t>
          </w:r>
          <w:r w:rsidRPr="009F4C58">
            <w:rPr>
              <w:rFonts w:ascii="Arial" w:hAnsi="Arial"/>
              <w:sz w:val="11"/>
              <w:szCs w:val="11"/>
              <w:lang w:val="en-AU"/>
            </w:rPr>
            <w:t xml:space="preserve">(WORD) ISBN </w:t>
          </w:r>
          <w:r w:rsidRPr="00FE50CA">
            <w:rPr>
              <w:rFonts w:ascii="Arial" w:hAnsi="Arial"/>
              <w:sz w:val="11"/>
              <w:szCs w:val="11"/>
              <w:lang w:val="en-AU"/>
            </w:rPr>
            <w:t>978</w:t>
          </w:r>
          <w:r>
            <w:rPr>
              <w:rFonts w:ascii="Arial" w:hAnsi="Arial"/>
              <w:sz w:val="11"/>
              <w:szCs w:val="11"/>
              <w:lang w:val="en-AU"/>
            </w:rPr>
            <w:t xml:space="preserve"> </w:t>
          </w:r>
          <w:r w:rsidRPr="00FE50CA">
            <w:rPr>
              <w:rFonts w:ascii="Arial" w:hAnsi="Arial"/>
              <w:sz w:val="11"/>
              <w:szCs w:val="11"/>
              <w:lang w:val="en-AU"/>
            </w:rPr>
            <w:t>1</w:t>
          </w:r>
          <w:r>
            <w:rPr>
              <w:rFonts w:ascii="Arial" w:hAnsi="Arial"/>
              <w:sz w:val="11"/>
              <w:szCs w:val="11"/>
              <w:lang w:val="en-AU"/>
            </w:rPr>
            <w:t xml:space="preserve"> </w:t>
          </w:r>
          <w:r w:rsidRPr="00FE50CA">
            <w:rPr>
              <w:rFonts w:ascii="Arial" w:hAnsi="Arial"/>
              <w:sz w:val="11"/>
              <w:szCs w:val="11"/>
              <w:lang w:val="en-AU"/>
            </w:rPr>
            <w:t>77663</w:t>
          </w:r>
          <w:r>
            <w:rPr>
              <w:rFonts w:ascii="Arial" w:hAnsi="Arial"/>
              <w:sz w:val="11"/>
              <w:szCs w:val="11"/>
              <w:lang w:val="en-AU"/>
            </w:rPr>
            <w:t xml:space="preserve"> </w:t>
          </w:r>
          <w:r w:rsidRPr="00FE50CA">
            <w:rPr>
              <w:rFonts w:ascii="Arial" w:hAnsi="Arial"/>
              <w:sz w:val="11"/>
              <w:szCs w:val="11"/>
              <w:lang w:val="en-AU"/>
            </w:rPr>
            <w:t>789</w:t>
          </w:r>
          <w:r>
            <w:rPr>
              <w:rFonts w:ascii="Arial" w:hAnsi="Arial"/>
              <w:sz w:val="11"/>
              <w:szCs w:val="11"/>
              <w:lang w:val="en-AU"/>
            </w:rPr>
            <w:t xml:space="preserve"> </w:t>
          </w:r>
          <w:r w:rsidRPr="00FE50CA">
            <w:rPr>
              <w:rFonts w:ascii="Arial" w:hAnsi="Arial"/>
              <w:sz w:val="11"/>
              <w:szCs w:val="11"/>
              <w:lang w:val="en-AU"/>
            </w:rPr>
            <w:t xml:space="preserve">8 </w:t>
          </w:r>
          <w:r w:rsidRPr="009F4C58">
            <w:rPr>
              <w:rFonts w:ascii="Arial" w:hAnsi="Arial"/>
              <w:sz w:val="11"/>
              <w:szCs w:val="11"/>
              <w:lang w:val="en-AU"/>
            </w:rPr>
            <w:t>(PDF)</w:t>
          </w:r>
        </w:p>
      </w:tc>
      <w:tc>
        <w:tcPr>
          <w:tcW w:w="3042" w:type="pct"/>
          <w:tcBorders>
            <w:top w:val="single" w:sz="4" w:space="0" w:color="BFBFBF"/>
            <w:left w:val="nil"/>
          </w:tcBorders>
        </w:tcPr>
        <w:p w14:paraId="176C2981" w14:textId="77777777" w:rsidR="00657A89" w:rsidRPr="009F4C58" w:rsidRDefault="00657A89" w:rsidP="00657A89">
          <w:pPr>
            <w:spacing w:line="240" w:lineRule="auto"/>
            <w:ind w:right="-526"/>
            <w:rPr>
              <w:rFonts w:ascii="Arial" w:hAnsi="Arial"/>
              <w:sz w:val="11"/>
              <w:szCs w:val="11"/>
              <w:lang w:val="en-AU"/>
            </w:rPr>
          </w:pPr>
          <w:r w:rsidRPr="009F4C58">
            <w:rPr>
              <w:rFonts w:ascii="Arial" w:hAnsi="Arial"/>
              <w:color w:val="231F20"/>
              <w:sz w:val="11"/>
              <w:szCs w:val="11"/>
            </w:rPr>
            <w:t xml:space="preserve">TEACHER SUPPORT MATERIAL FOR </w:t>
          </w:r>
          <w:r w:rsidRPr="00657A89">
            <w:rPr>
              <w:rFonts w:ascii="Arial" w:hAnsi="Arial"/>
              <w:b/>
              <w:bCs/>
              <w:color w:val="231F20"/>
              <w:sz w:val="11"/>
              <w:szCs w:val="11"/>
            </w:rPr>
            <w:t>“LIKE, SHARE, SUBSCRIBE”</w:t>
          </w:r>
          <w:r w:rsidRPr="009F4C58">
            <w:rPr>
              <w:rFonts w:ascii="Arial" w:hAnsi="Arial"/>
              <w:color w:val="231F20"/>
              <w:sz w:val="11"/>
              <w:szCs w:val="11"/>
            </w:rPr>
            <w:t xml:space="preserve"> SCHOOL JOURNAL, LEVEL </w:t>
          </w:r>
          <w:r>
            <w:rPr>
              <w:rFonts w:ascii="Arial" w:hAnsi="Arial"/>
              <w:color w:val="231F20"/>
              <w:sz w:val="11"/>
              <w:szCs w:val="11"/>
            </w:rPr>
            <w:t>4</w:t>
          </w:r>
          <w:r w:rsidRPr="009F4C58">
            <w:rPr>
              <w:rFonts w:ascii="Arial" w:hAnsi="Arial"/>
              <w:color w:val="231F20"/>
              <w:sz w:val="11"/>
              <w:szCs w:val="11"/>
            </w:rPr>
            <w:t xml:space="preserve">, </w:t>
          </w:r>
          <w:r>
            <w:rPr>
              <w:rFonts w:ascii="Arial" w:hAnsi="Arial"/>
              <w:color w:val="231F20"/>
              <w:sz w:val="11"/>
              <w:szCs w:val="11"/>
            </w:rPr>
            <w:t xml:space="preserve">NOVEMBER </w:t>
          </w:r>
          <w:r w:rsidRPr="009F4C58">
            <w:rPr>
              <w:rFonts w:ascii="Arial" w:hAnsi="Arial"/>
              <w:color w:val="231F20"/>
              <w:sz w:val="11"/>
              <w:szCs w:val="11"/>
            </w:rPr>
            <w:t>20</w:t>
          </w:r>
          <w:r>
            <w:rPr>
              <w:rFonts w:ascii="Arial" w:hAnsi="Arial"/>
              <w:color w:val="231F20"/>
              <w:sz w:val="11"/>
              <w:szCs w:val="11"/>
            </w:rPr>
            <w:t>20</w:t>
          </w:r>
        </w:p>
        <w:p w14:paraId="79ABFFC0" w14:textId="77777777" w:rsidR="00680323" w:rsidRPr="009F4C58" w:rsidRDefault="00680323" w:rsidP="00680323">
          <w:pPr>
            <w:pStyle w:val="FooterSmall"/>
            <w:spacing w:after="40"/>
          </w:pPr>
          <w:r w:rsidRPr="009F4C58">
            <w:t xml:space="preserve">Accessed from </w:t>
          </w:r>
          <w:hyperlink r:id="rId2" w:history="1">
            <w:r w:rsidRPr="009F4C58">
              <w:rPr>
                <w:rStyle w:val="Hyperlink"/>
                <w:sz w:val="11"/>
              </w:rPr>
              <w:t>www.schooljournal.tki.org.nz</w:t>
            </w:r>
          </w:hyperlink>
        </w:p>
        <w:p w14:paraId="433D8C4C" w14:textId="567F58D7" w:rsidR="00657A89" w:rsidRPr="00304834" w:rsidRDefault="00680323" w:rsidP="00680323">
          <w:pPr>
            <w:spacing w:before="0" w:line="240" w:lineRule="auto"/>
            <w:ind w:left="9808" w:hanging="9497"/>
            <w:jc w:val="right"/>
            <w:rPr>
              <w:sz w:val="12"/>
              <w:szCs w:val="12"/>
              <w:lang w:val="en-AU"/>
            </w:rPr>
          </w:pPr>
          <w:r w:rsidRPr="009F4C58">
            <w:rPr>
              <w:rFonts w:ascii="Arial" w:hAnsi="Arial"/>
              <w:sz w:val="10"/>
              <w:szCs w:val="12"/>
              <w:lang w:val="en-AU"/>
            </w:rPr>
            <w:t>COPYRIGHT © CROWN 20</w:t>
          </w:r>
          <w:r>
            <w:rPr>
              <w:rFonts w:ascii="Arial" w:hAnsi="Arial"/>
              <w:sz w:val="10"/>
              <w:szCs w:val="12"/>
              <w:lang w:val="en-AU"/>
            </w:rPr>
            <w:t>20</w:t>
          </w:r>
        </w:p>
      </w:tc>
      <w:tc>
        <w:tcPr>
          <w:tcW w:w="152" w:type="pct"/>
          <w:tcMar>
            <w:right w:w="0" w:type="dxa"/>
          </w:tcMar>
        </w:tcPr>
        <w:p w14:paraId="2B3C158E" w14:textId="77777777" w:rsidR="00657A89" w:rsidRPr="009763D5" w:rsidRDefault="00657A89" w:rsidP="00657A89">
          <w:pPr>
            <w:jc w:val="right"/>
            <w:rPr>
              <w:rFonts w:ascii="Arial" w:eastAsia="Cambria" w:hAnsi="Arial"/>
              <w:b/>
            </w:rPr>
          </w:pPr>
          <w:r w:rsidRPr="009763D5">
            <w:rPr>
              <w:rFonts w:ascii="Arial" w:hAnsi="Arial"/>
              <w:b/>
              <w:sz w:val="16"/>
            </w:rPr>
            <w:fldChar w:fldCharType="begin"/>
          </w:r>
          <w:r w:rsidRPr="009763D5">
            <w:rPr>
              <w:rFonts w:ascii="Arial" w:hAnsi="Arial"/>
              <w:b/>
              <w:sz w:val="16"/>
            </w:rPr>
            <w:instrText xml:space="preserve"> PAGE   \* MERGEFORMAT </w:instrText>
          </w:r>
          <w:r w:rsidRPr="009763D5">
            <w:rPr>
              <w:rFonts w:ascii="Arial" w:hAnsi="Arial"/>
              <w:b/>
              <w:sz w:val="16"/>
            </w:rPr>
            <w:fldChar w:fldCharType="separate"/>
          </w:r>
          <w:r>
            <w:rPr>
              <w:rFonts w:ascii="Arial" w:hAnsi="Arial"/>
              <w:b/>
              <w:noProof/>
              <w:sz w:val="16"/>
            </w:rPr>
            <w:t>2</w:t>
          </w:r>
          <w:r w:rsidRPr="009763D5">
            <w:rPr>
              <w:rFonts w:ascii="Arial" w:hAnsi="Arial"/>
              <w:b/>
              <w:sz w:val="16"/>
            </w:rPr>
            <w:fldChar w:fldCharType="end"/>
          </w:r>
        </w:p>
      </w:tc>
    </w:tr>
  </w:tbl>
  <w:p w14:paraId="7C4DECD9" w14:textId="77777777" w:rsidR="004A6CE8" w:rsidRPr="00624FAA" w:rsidRDefault="004A6CE8" w:rsidP="006D3D3F">
    <w:pPr>
      <w:pStyle w:val="Footer"/>
      <w:rPr>
        <w:sz w:val="1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tbl>
    <w:tblPr>
      <w:tblW w:w="10206" w:type="dxa"/>
      <w:tblBorders>
        <w:top w:val="single" w:sz="4" w:space="0" w:color="BFBFBF"/>
      </w:tblBorders>
      <w:tblLayout w:type="fixed"/>
      <w:tblCellMar>
        <w:left w:w="115" w:type="dxa"/>
        <w:right w:w="115" w:type="dxa"/>
      </w:tblCellMar>
      <w:tblLook w:val="04A0" w:firstRow="1" w:lastRow="0" w:firstColumn="1" w:lastColumn="0" w:noHBand="0" w:noVBand="1"/>
    </w:tblPr>
    <w:tblGrid>
      <w:gridCol w:w="3687"/>
      <w:gridCol w:w="6209"/>
      <w:gridCol w:w="310"/>
    </w:tblGrid>
    <w:tr w:rsidR="004A6CE8" w:rsidRPr="00375E5B" w14:paraId="00B72184" w14:textId="77777777" w:rsidTr="00657A89">
      <w:tc>
        <w:tcPr>
          <w:tcW w:w="1806" w:type="pct"/>
          <w:tcBorders>
            <w:top w:val="single" w:sz="4" w:space="0" w:color="BFBFBF"/>
            <w:right w:val="nil"/>
          </w:tcBorders>
        </w:tcPr>
        <w:p w14:paraId="71D69B65" w14:textId="399780F8" w:rsidR="004A6CE8" w:rsidRPr="009F4C58" w:rsidRDefault="004A6CE8" w:rsidP="00B228A5">
          <w:pPr>
            <w:tabs>
              <w:tab w:val="right" w:pos="9808"/>
            </w:tabs>
            <w:spacing w:line="240" w:lineRule="auto"/>
            <w:rPr>
              <w:rFonts w:ascii="Arial" w:hAnsi="Arial"/>
              <w:sz w:val="11"/>
              <w:szCs w:val="11"/>
              <w:lang w:val="en-AU"/>
            </w:rPr>
          </w:pPr>
          <w:r>
            <w:rPr>
              <w:rFonts w:cs="Source Sans Pro"/>
              <w:noProof/>
              <w:color w:val="231F20"/>
              <w:sz w:val="12"/>
              <w:szCs w:val="14"/>
              <w:lang w:val="en-US"/>
            </w:rPr>
            <w:drawing>
              <wp:anchor distT="0" distB="0" distL="114300" distR="114300" simplePos="0" relativeHeight="251659264" behindDoc="0" locked="0" layoutInCell="1" allowOverlap="1" wp14:anchorId="0F42D21F" wp14:editId="1183AE3E">
                <wp:simplePos x="0" y="0"/>
                <wp:positionH relativeFrom="column">
                  <wp:posOffset>513715</wp:posOffset>
                </wp:positionH>
                <wp:positionV relativeFrom="paragraph">
                  <wp:posOffset>9651365</wp:posOffset>
                </wp:positionV>
                <wp:extent cx="1281430" cy="674370"/>
                <wp:effectExtent l="0" t="0" r="0" b="0"/>
                <wp:wrapNone/>
                <wp:docPr id="9" name="Picture 9" descr="MOE-NZGo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E-NZGov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1430" cy="674370"/>
                        </a:xfrm>
                        <a:prstGeom prst="rect">
                          <a:avLst/>
                        </a:prstGeom>
                        <a:noFill/>
                      </pic:spPr>
                    </pic:pic>
                  </a:graphicData>
                </a:graphic>
                <wp14:sizeRelH relativeFrom="page">
                  <wp14:pctWidth>0</wp14:pctWidth>
                </wp14:sizeRelH>
                <wp14:sizeRelV relativeFrom="page">
                  <wp14:pctHeight>0</wp14:pctHeight>
                </wp14:sizeRelV>
              </wp:anchor>
            </w:drawing>
          </w:r>
          <w:r>
            <w:rPr>
              <w:rFonts w:cs="Source Sans Pro"/>
              <w:noProof/>
              <w:color w:val="231F20"/>
              <w:sz w:val="12"/>
              <w:szCs w:val="14"/>
              <w:lang w:val="en-US"/>
            </w:rPr>
            <w:drawing>
              <wp:anchor distT="0" distB="0" distL="114300" distR="114300" simplePos="0" relativeHeight="251661312" behindDoc="0" locked="0" layoutInCell="1" allowOverlap="1" wp14:anchorId="03C03A7C" wp14:editId="00905A7D">
                <wp:simplePos x="0" y="0"/>
                <wp:positionH relativeFrom="column">
                  <wp:posOffset>745490</wp:posOffset>
                </wp:positionH>
                <wp:positionV relativeFrom="paragraph">
                  <wp:posOffset>9883775</wp:posOffset>
                </wp:positionV>
                <wp:extent cx="1281430" cy="674370"/>
                <wp:effectExtent l="0" t="0" r="0" b="0"/>
                <wp:wrapNone/>
                <wp:docPr id="3" name="Picture 3" descr="MOE-NZGov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OE-NZGov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81430" cy="674370"/>
                        </a:xfrm>
                        <a:prstGeom prst="rect">
                          <a:avLst/>
                        </a:prstGeom>
                        <a:noFill/>
                      </pic:spPr>
                    </pic:pic>
                  </a:graphicData>
                </a:graphic>
                <wp14:sizeRelH relativeFrom="page">
                  <wp14:pctWidth>0</wp14:pctWidth>
                </wp14:sizeRelH>
                <wp14:sizeRelV relativeFrom="page">
                  <wp14:pctHeight>0</wp14:pctHeight>
                </wp14:sizeRelV>
              </wp:anchor>
            </w:drawing>
          </w:r>
          <w:r w:rsidRPr="009F4C58">
            <w:rPr>
              <w:rFonts w:ascii="Arial" w:hAnsi="Arial"/>
              <w:sz w:val="11"/>
              <w:szCs w:val="11"/>
              <w:lang w:val="en-AU"/>
            </w:rPr>
            <w:t xml:space="preserve">ISBN </w:t>
          </w:r>
          <w:r w:rsidR="00FE50CA" w:rsidRPr="00FE50CA">
            <w:rPr>
              <w:rFonts w:ascii="Arial" w:hAnsi="Arial"/>
              <w:sz w:val="11"/>
              <w:szCs w:val="11"/>
              <w:lang w:val="en-AU"/>
            </w:rPr>
            <w:t>978</w:t>
          </w:r>
          <w:r w:rsidR="00EC1506">
            <w:rPr>
              <w:rFonts w:ascii="Arial" w:hAnsi="Arial"/>
              <w:sz w:val="11"/>
              <w:szCs w:val="11"/>
              <w:lang w:val="en-AU"/>
            </w:rPr>
            <w:t xml:space="preserve"> </w:t>
          </w:r>
          <w:r w:rsidR="00FE50CA" w:rsidRPr="00FE50CA">
            <w:rPr>
              <w:rFonts w:ascii="Arial" w:hAnsi="Arial"/>
              <w:sz w:val="11"/>
              <w:szCs w:val="11"/>
              <w:lang w:val="en-AU"/>
            </w:rPr>
            <w:t>1</w:t>
          </w:r>
          <w:r w:rsidR="00EC1506">
            <w:rPr>
              <w:rFonts w:ascii="Arial" w:hAnsi="Arial"/>
              <w:sz w:val="11"/>
              <w:szCs w:val="11"/>
              <w:lang w:val="en-AU"/>
            </w:rPr>
            <w:t xml:space="preserve"> </w:t>
          </w:r>
          <w:r w:rsidR="00FE50CA" w:rsidRPr="00FE50CA">
            <w:rPr>
              <w:rFonts w:ascii="Arial" w:hAnsi="Arial"/>
              <w:sz w:val="11"/>
              <w:szCs w:val="11"/>
              <w:lang w:val="en-AU"/>
            </w:rPr>
            <w:t>77663</w:t>
          </w:r>
          <w:r w:rsidR="00EC1506">
            <w:rPr>
              <w:rFonts w:ascii="Arial" w:hAnsi="Arial"/>
              <w:sz w:val="11"/>
              <w:szCs w:val="11"/>
              <w:lang w:val="en-AU"/>
            </w:rPr>
            <w:t xml:space="preserve"> </w:t>
          </w:r>
          <w:r w:rsidR="00FE50CA" w:rsidRPr="00FE50CA">
            <w:rPr>
              <w:rFonts w:ascii="Arial" w:hAnsi="Arial"/>
              <w:sz w:val="11"/>
              <w:szCs w:val="11"/>
              <w:lang w:val="en-AU"/>
            </w:rPr>
            <w:t>790</w:t>
          </w:r>
          <w:r w:rsidR="00EC1506">
            <w:rPr>
              <w:rFonts w:ascii="Arial" w:hAnsi="Arial"/>
              <w:sz w:val="11"/>
              <w:szCs w:val="11"/>
              <w:lang w:val="en-AU"/>
            </w:rPr>
            <w:t xml:space="preserve"> </w:t>
          </w:r>
          <w:r w:rsidR="00FE50CA" w:rsidRPr="00FE50CA">
            <w:rPr>
              <w:rFonts w:ascii="Arial" w:hAnsi="Arial"/>
              <w:sz w:val="11"/>
              <w:szCs w:val="11"/>
              <w:lang w:val="en-AU"/>
            </w:rPr>
            <w:t xml:space="preserve">4 </w:t>
          </w:r>
          <w:r w:rsidRPr="009F4C58">
            <w:rPr>
              <w:rFonts w:ascii="Arial" w:hAnsi="Arial"/>
              <w:sz w:val="11"/>
              <w:szCs w:val="11"/>
              <w:lang w:val="en-AU"/>
            </w:rPr>
            <w:t xml:space="preserve">(WORD) ISBN </w:t>
          </w:r>
          <w:r w:rsidR="00FE50CA" w:rsidRPr="00FE50CA">
            <w:rPr>
              <w:rFonts w:ascii="Arial" w:hAnsi="Arial"/>
              <w:sz w:val="11"/>
              <w:szCs w:val="11"/>
              <w:lang w:val="en-AU"/>
            </w:rPr>
            <w:t>978</w:t>
          </w:r>
          <w:r w:rsidR="00EC1506">
            <w:rPr>
              <w:rFonts w:ascii="Arial" w:hAnsi="Arial"/>
              <w:sz w:val="11"/>
              <w:szCs w:val="11"/>
              <w:lang w:val="en-AU"/>
            </w:rPr>
            <w:t xml:space="preserve"> </w:t>
          </w:r>
          <w:r w:rsidR="00FE50CA" w:rsidRPr="00FE50CA">
            <w:rPr>
              <w:rFonts w:ascii="Arial" w:hAnsi="Arial"/>
              <w:sz w:val="11"/>
              <w:szCs w:val="11"/>
              <w:lang w:val="en-AU"/>
            </w:rPr>
            <w:t>1</w:t>
          </w:r>
          <w:r w:rsidR="00EC1506">
            <w:rPr>
              <w:rFonts w:ascii="Arial" w:hAnsi="Arial"/>
              <w:sz w:val="11"/>
              <w:szCs w:val="11"/>
              <w:lang w:val="en-AU"/>
            </w:rPr>
            <w:t xml:space="preserve"> </w:t>
          </w:r>
          <w:r w:rsidR="00FE50CA" w:rsidRPr="00FE50CA">
            <w:rPr>
              <w:rFonts w:ascii="Arial" w:hAnsi="Arial"/>
              <w:sz w:val="11"/>
              <w:szCs w:val="11"/>
              <w:lang w:val="en-AU"/>
            </w:rPr>
            <w:t>77663</w:t>
          </w:r>
          <w:r w:rsidR="00EC1506">
            <w:rPr>
              <w:rFonts w:ascii="Arial" w:hAnsi="Arial"/>
              <w:sz w:val="11"/>
              <w:szCs w:val="11"/>
              <w:lang w:val="en-AU"/>
            </w:rPr>
            <w:t xml:space="preserve"> </w:t>
          </w:r>
          <w:r w:rsidR="00FE50CA" w:rsidRPr="00FE50CA">
            <w:rPr>
              <w:rFonts w:ascii="Arial" w:hAnsi="Arial"/>
              <w:sz w:val="11"/>
              <w:szCs w:val="11"/>
              <w:lang w:val="en-AU"/>
            </w:rPr>
            <w:t>789</w:t>
          </w:r>
          <w:r w:rsidR="00EC1506">
            <w:rPr>
              <w:rFonts w:ascii="Arial" w:hAnsi="Arial"/>
              <w:sz w:val="11"/>
              <w:szCs w:val="11"/>
              <w:lang w:val="en-AU"/>
            </w:rPr>
            <w:t xml:space="preserve"> </w:t>
          </w:r>
          <w:r w:rsidR="00FE50CA" w:rsidRPr="00FE50CA">
            <w:rPr>
              <w:rFonts w:ascii="Arial" w:hAnsi="Arial"/>
              <w:sz w:val="11"/>
              <w:szCs w:val="11"/>
              <w:lang w:val="en-AU"/>
            </w:rPr>
            <w:t xml:space="preserve">8 </w:t>
          </w:r>
          <w:r w:rsidRPr="009F4C58">
            <w:rPr>
              <w:rFonts w:ascii="Arial" w:hAnsi="Arial"/>
              <w:sz w:val="11"/>
              <w:szCs w:val="11"/>
              <w:lang w:val="en-AU"/>
            </w:rPr>
            <w:t>(PDF)</w:t>
          </w:r>
        </w:p>
      </w:tc>
      <w:tc>
        <w:tcPr>
          <w:tcW w:w="3042" w:type="pct"/>
          <w:tcBorders>
            <w:top w:val="single" w:sz="4" w:space="0" w:color="BFBFBF"/>
            <w:left w:val="nil"/>
          </w:tcBorders>
        </w:tcPr>
        <w:p w14:paraId="51146155" w14:textId="147FF3CF" w:rsidR="004A6CE8" w:rsidRPr="009F4C58" w:rsidRDefault="004A6CE8" w:rsidP="00E938FA">
          <w:pPr>
            <w:spacing w:line="240" w:lineRule="auto"/>
            <w:ind w:right="-526"/>
            <w:rPr>
              <w:rFonts w:ascii="Arial" w:hAnsi="Arial"/>
              <w:sz w:val="11"/>
              <w:szCs w:val="11"/>
              <w:lang w:val="en-AU"/>
            </w:rPr>
          </w:pPr>
          <w:r w:rsidRPr="009F4C58">
            <w:rPr>
              <w:rFonts w:ascii="Arial" w:hAnsi="Arial"/>
              <w:color w:val="231F20"/>
              <w:sz w:val="11"/>
              <w:szCs w:val="11"/>
            </w:rPr>
            <w:t xml:space="preserve">TEACHER SUPPORT MATERIAL FOR </w:t>
          </w:r>
          <w:r w:rsidRPr="00657A89">
            <w:rPr>
              <w:rFonts w:ascii="Arial" w:hAnsi="Arial"/>
              <w:b/>
              <w:bCs/>
              <w:color w:val="231F20"/>
              <w:sz w:val="11"/>
              <w:szCs w:val="11"/>
            </w:rPr>
            <w:t>“LIKE, SHARE, SUBSCRIBE”</w:t>
          </w:r>
          <w:r w:rsidRPr="009F4C58">
            <w:rPr>
              <w:rFonts w:ascii="Arial" w:hAnsi="Arial"/>
              <w:color w:val="231F20"/>
              <w:sz w:val="11"/>
              <w:szCs w:val="11"/>
            </w:rPr>
            <w:t xml:space="preserve"> SCHOOL JOURNAL, LEVEL </w:t>
          </w:r>
          <w:r>
            <w:rPr>
              <w:rFonts w:ascii="Arial" w:hAnsi="Arial"/>
              <w:color w:val="231F20"/>
              <w:sz w:val="11"/>
              <w:szCs w:val="11"/>
            </w:rPr>
            <w:t>4</w:t>
          </w:r>
          <w:r w:rsidRPr="009F4C58">
            <w:rPr>
              <w:rFonts w:ascii="Arial" w:hAnsi="Arial"/>
              <w:color w:val="231F20"/>
              <w:sz w:val="11"/>
              <w:szCs w:val="11"/>
            </w:rPr>
            <w:t xml:space="preserve">, </w:t>
          </w:r>
          <w:r>
            <w:rPr>
              <w:rFonts w:ascii="Arial" w:hAnsi="Arial"/>
              <w:color w:val="231F20"/>
              <w:sz w:val="11"/>
              <w:szCs w:val="11"/>
            </w:rPr>
            <w:t xml:space="preserve">NOVEMBER </w:t>
          </w:r>
          <w:r w:rsidRPr="009F4C58">
            <w:rPr>
              <w:rFonts w:ascii="Arial" w:hAnsi="Arial"/>
              <w:color w:val="231F20"/>
              <w:sz w:val="11"/>
              <w:szCs w:val="11"/>
            </w:rPr>
            <w:t>20</w:t>
          </w:r>
          <w:r>
            <w:rPr>
              <w:rFonts w:ascii="Arial" w:hAnsi="Arial"/>
              <w:color w:val="231F20"/>
              <w:sz w:val="11"/>
              <w:szCs w:val="11"/>
            </w:rPr>
            <w:t>20</w:t>
          </w:r>
        </w:p>
        <w:p w14:paraId="15CD35CA" w14:textId="77777777" w:rsidR="00680323" w:rsidRPr="009F4C58" w:rsidRDefault="00680323" w:rsidP="00680323">
          <w:pPr>
            <w:pStyle w:val="FooterSmall"/>
            <w:spacing w:after="40"/>
          </w:pPr>
          <w:r w:rsidRPr="009F4C58">
            <w:t xml:space="preserve">Accessed from </w:t>
          </w:r>
          <w:hyperlink r:id="rId2" w:history="1">
            <w:r w:rsidRPr="009F4C58">
              <w:rPr>
                <w:rStyle w:val="Hyperlink"/>
                <w:sz w:val="11"/>
              </w:rPr>
              <w:t>www.schooljournal.tki.org.nz</w:t>
            </w:r>
          </w:hyperlink>
        </w:p>
        <w:p w14:paraId="570F6094" w14:textId="7C953E0D" w:rsidR="004A6CE8" w:rsidRPr="00304834" w:rsidRDefault="00680323" w:rsidP="00680323">
          <w:pPr>
            <w:spacing w:before="0" w:line="240" w:lineRule="auto"/>
            <w:ind w:left="9808" w:hanging="9497"/>
            <w:jc w:val="right"/>
            <w:rPr>
              <w:sz w:val="12"/>
              <w:szCs w:val="12"/>
              <w:lang w:val="en-AU"/>
            </w:rPr>
          </w:pPr>
          <w:r w:rsidRPr="009F4C58">
            <w:rPr>
              <w:rFonts w:ascii="Arial" w:hAnsi="Arial"/>
              <w:sz w:val="10"/>
              <w:szCs w:val="12"/>
              <w:lang w:val="en-AU"/>
            </w:rPr>
            <w:t>COPYRIGHT © CROWN 20</w:t>
          </w:r>
          <w:r>
            <w:rPr>
              <w:rFonts w:ascii="Arial" w:hAnsi="Arial"/>
              <w:sz w:val="10"/>
              <w:szCs w:val="12"/>
              <w:lang w:val="en-AU"/>
            </w:rPr>
            <w:t>20</w:t>
          </w:r>
        </w:p>
      </w:tc>
      <w:tc>
        <w:tcPr>
          <w:tcW w:w="152" w:type="pct"/>
          <w:tcMar>
            <w:right w:w="0" w:type="dxa"/>
          </w:tcMar>
        </w:tcPr>
        <w:p w14:paraId="03F8F40C" w14:textId="77777777" w:rsidR="004A6CE8" w:rsidRPr="009763D5" w:rsidRDefault="004A6CE8" w:rsidP="00ED3D8E">
          <w:pPr>
            <w:jc w:val="right"/>
            <w:rPr>
              <w:rFonts w:ascii="Arial" w:eastAsia="Cambria" w:hAnsi="Arial"/>
              <w:b/>
            </w:rPr>
          </w:pPr>
          <w:r w:rsidRPr="009763D5">
            <w:rPr>
              <w:rFonts w:ascii="Arial" w:hAnsi="Arial"/>
              <w:b/>
              <w:sz w:val="16"/>
            </w:rPr>
            <w:fldChar w:fldCharType="begin"/>
          </w:r>
          <w:r w:rsidRPr="009763D5">
            <w:rPr>
              <w:rFonts w:ascii="Arial" w:hAnsi="Arial"/>
              <w:b/>
              <w:sz w:val="16"/>
            </w:rPr>
            <w:instrText xml:space="preserve"> PAGE   \* MERGEFORMAT </w:instrText>
          </w:r>
          <w:r w:rsidRPr="009763D5">
            <w:rPr>
              <w:rFonts w:ascii="Arial" w:hAnsi="Arial"/>
              <w:b/>
              <w:sz w:val="16"/>
            </w:rPr>
            <w:fldChar w:fldCharType="separate"/>
          </w:r>
          <w:r w:rsidR="004B2E02">
            <w:rPr>
              <w:rFonts w:ascii="Arial" w:hAnsi="Arial"/>
              <w:b/>
              <w:noProof/>
              <w:sz w:val="16"/>
            </w:rPr>
            <w:t>3</w:t>
          </w:r>
          <w:r w:rsidRPr="009763D5">
            <w:rPr>
              <w:rFonts w:ascii="Arial" w:hAnsi="Arial"/>
              <w:b/>
              <w:sz w:val="16"/>
            </w:rPr>
            <w:fldChar w:fldCharType="end"/>
          </w:r>
        </w:p>
      </w:tc>
    </w:tr>
  </w:tbl>
  <w:p w14:paraId="0C8D7E6D" w14:textId="1357DBC1" w:rsidR="004A6CE8" w:rsidRPr="00624FAA" w:rsidRDefault="004A6CE8" w:rsidP="006D3D3F">
    <w:pPr>
      <w:pStyle w:val="Footer"/>
      <w:rPr>
        <w:sz w:val="1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60A3DE13" w14:textId="77777777" w:rsidR="00682303" w:rsidRDefault="00682303" w:rsidP="00AC20AC">
      <w:r>
        <w:separator/>
      </w:r>
    </w:p>
  </w:footnote>
  <w:footnote w:type="continuationSeparator" w:id="0">
    <w:p w14:paraId="462DD0C7" w14:textId="77777777" w:rsidR="00682303" w:rsidRDefault="00682303" w:rsidP="00AC20AC">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02073FE"/>
    <w:multiLevelType w:val="hybridMultilevel"/>
    <w:tmpl w:val="990A92F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1B4302BF"/>
    <w:multiLevelType w:val="hybridMultilevel"/>
    <w:tmpl w:val="1AD269C4"/>
    <w:lvl w:ilvl="0" w:tplc="00010409">
      <w:start w:val="1"/>
      <w:numFmt w:val="bullet"/>
      <w:lvlText w:val=""/>
      <w:lvlJc w:val="left"/>
      <w:pPr>
        <w:tabs>
          <w:tab w:val="num" w:pos="720"/>
        </w:tabs>
        <w:ind w:left="720" w:hanging="360"/>
      </w:pPr>
      <w:rPr>
        <w:rFonts w:ascii="Symbol" w:hAnsi="Symbol" w:hint="default"/>
      </w:rPr>
    </w:lvl>
    <w:lvl w:ilvl="1" w:tplc="00030409" w:tentative="1">
      <w:start w:val="1"/>
      <w:numFmt w:val="bullet"/>
      <w:lvlText w:val="o"/>
      <w:lvlJc w:val="left"/>
      <w:pPr>
        <w:tabs>
          <w:tab w:val="num" w:pos="1440"/>
        </w:tabs>
        <w:ind w:left="1440" w:hanging="360"/>
      </w:pPr>
      <w:rPr>
        <w:rFonts w:ascii="Courier New" w:hAnsi="Courier New" w:hint="default"/>
      </w:rPr>
    </w:lvl>
    <w:lvl w:ilvl="2" w:tplc="00050409" w:tentative="1">
      <w:start w:val="1"/>
      <w:numFmt w:val="bullet"/>
      <w:lvlText w:val=""/>
      <w:lvlJc w:val="left"/>
      <w:pPr>
        <w:tabs>
          <w:tab w:val="num" w:pos="2160"/>
        </w:tabs>
        <w:ind w:left="2160" w:hanging="360"/>
      </w:pPr>
      <w:rPr>
        <w:rFonts w:ascii="Wingdings" w:hAnsi="Wingdings" w:hint="default"/>
      </w:rPr>
    </w:lvl>
    <w:lvl w:ilvl="3" w:tplc="00010409" w:tentative="1">
      <w:start w:val="1"/>
      <w:numFmt w:val="bullet"/>
      <w:lvlText w:val=""/>
      <w:lvlJc w:val="left"/>
      <w:pPr>
        <w:tabs>
          <w:tab w:val="num" w:pos="2880"/>
        </w:tabs>
        <w:ind w:left="2880" w:hanging="360"/>
      </w:pPr>
      <w:rPr>
        <w:rFonts w:ascii="Symbol" w:hAnsi="Symbol" w:hint="default"/>
      </w:rPr>
    </w:lvl>
    <w:lvl w:ilvl="4" w:tplc="00030409" w:tentative="1">
      <w:start w:val="1"/>
      <w:numFmt w:val="bullet"/>
      <w:lvlText w:val="o"/>
      <w:lvlJc w:val="left"/>
      <w:pPr>
        <w:tabs>
          <w:tab w:val="num" w:pos="3600"/>
        </w:tabs>
        <w:ind w:left="3600" w:hanging="360"/>
      </w:pPr>
      <w:rPr>
        <w:rFonts w:ascii="Courier New" w:hAnsi="Courier New" w:hint="default"/>
      </w:rPr>
    </w:lvl>
    <w:lvl w:ilvl="5" w:tplc="00050409" w:tentative="1">
      <w:start w:val="1"/>
      <w:numFmt w:val="bullet"/>
      <w:lvlText w:val=""/>
      <w:lvlJc w:val="left"/>
      <w:pPr>
        <w:tabs>
          <w:tab w:val="num" w:pos="4320"/>
        </w:tabs>
        <w:ind w:left="4320" w:hanging="360"/>
      </w:pPr>
      <w:rPr>
        <w:rFonts w:ascii="Wingdings" w:hAnsi="Wingdings" w:hint="default"/>
      </w:rPr>
    </w:lvl>
    <w:lvl w:ilvl="6" w:tplc="00010409" w:tentative="1">
      <w:start w:val="1"/>
      <w:numFmt w:val="bullet"/>
      <w:lvlText w:val=""/>
      <w:lvlJc w:val="left"/>
      <w:pPr>
        <w:tabs>
          <w:tab w:val="num" w:pos="5040"/>
        </w:tabs>
        <w:ind w:left="5040" w:hanging="360"/>
      </w:pPr>
      <w:rPr>
        <w:rFonts w:ascii="Symbol" w:hAnsi="Symbol" w:hint="default"/>
      </w:rPr>
    </w:lvl>
    <w:lvl w:ilvl="7" w:tplc="00030409" w:tentative="1">
      <w:start w:val="1"/>
      <w:numFmt w:val="bullet"/>
      <w:lvlText w:val="o"/>
      <w:lvlJc w:val="left"/>
      <w:pPr>
        <w:tabs>
          <w:tab w:val="num" w:pos="5760"/>
        </w:tabs>
        <w:ind w:left="5760" w:hanging="360"/>
      </w:pPr>
      <w:rPr>
        <w:rFonts w:ascii="Courier New" w:hAnsi="Courier New" w:hint="default"/>
      </w:rPr>
    </w:lvl>
    <w:lvl w:ilvl="8" w:tplc="00050409"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288A64A5"/>
    <w:multiLevelType w:val="hybridMultilevel"/>
    <w:tmpl w:val="CB26F1F8"/>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3" w15:restartNumberingAfterBreak="0">
    <w:nsid w:val="2B396847"/>
    <w:multiLevelType w:val="hybridMultilevel"/>
    <w:tmpl w:val="89F03442"/>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4" w15:restartNumberingAfterBreak="0">
    <w:nsid w:val="2ECF7AEA"/>
    <w:multiLevelType w:val="hybridMultilevel"/>
    <w:tmpl w:val="6CE4CBEA"/>
    <w:lvl w:ilvl="0" w:tplc="4E4E8774">
      <w:start w:val="1"/>
      <w:numFmt w:val="bullet"/>
      <w:pStyle w:val="TSMtextbulletsdash"/>
      <w:lvlText w:val="‒"/>
      <w:lvlJc w:val="left"/>
      <w:pPr>
        <w:ind w:left="833" w:hanging="360"/>
      </w:pPr>
      <w:rPr>
        <w:rFonts w:ascii="Calibri" w:hAnsi="Calibri" w:cs="Times New Roman" w:hint="default"/>
        <w:color w:val="auto"/>
        <w:sz w:val="20"/>
      </w:rPr>
    </w:lvl>
    <w:lvl w:ilvl="1" w:tplc="14090003">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abstractNum w:abstractNumId="5" w15:restartNumberingAfterBreak="0">
    <w:nsid w:val="3D437181"/>
    <w:multiLevelType w:val="multilevel"/>
    <w:tmpl w:val="DA34B344"/>
    <w:lvl w:ilvl="0">
      <w:start w:val="1"/>
      <w:numFmt w:val="decimal"/>
      <w:pStyle w:val="TSMtextnumberedlastpage"/>
      <w:lvlText w:val="%1."/>
      <w:lvlJc w:val="left"/>
      <w:pPr>
        <w:ind w:left="397" w:hanging="397"/>
      </w:pPr>
      <w:rPr>
        <w:rFonts w:hint="default"/>
      </w:rPr>
    </w:lvl>
    <w:lvl w:ilvl="1">
      <w:start w:val="1"/>
      <w:numFmt w:val="lowerLetter"/>
      <w:lvlText w:val="%2."/>
      <w:lvlJc w:val="left"/>
      <w:pPr>
        <w:ind w:left="1553" w:hanging="360"/>
      </w:pPr>
      <w:rPr>
        <w:rFonts w:hint="default"/>
      </w:rPr>
    </w:lvl>
    <w:lvl w:ilvl="2">
      <w:start w:val="1"/>
      <w:numFmt w:val="lowerRoman"/>
      <w:lvlText w:val="%3."/>
      <w:lvlJc w:val="right"/>
      <w:pPr>
        <w:ind w:left="2273" w:hanging="180"/>
      </w:pPr>
      <w:rPr>
        <w:rFonts w:hint="default"/>
      </w:rPr>
    </w:lvl>
    <w:lvl w:ilvl="3">
      <w:start w:val="1"/>
      <w:numFmt w:val="decimal"/>
      <w:lvlText w:val="%4."/>
      <w:lvlJc w:val="left"/>
      <w:pPr>
        <w:ind w:left="2993" w:hanging="360"/>
      </w:pPr>
      <w:rPr>
        <w:rFonts w:hint="default"/>
      </w:rPr>
    </w:lvl>
    <w:lvl w:ilvl="4">
      <w:start w:val="1"/>
      <w:numFmt w:val="lowerLetter"/>
      <w:lvlText w:val="%5."/>
      <w:lvlJc w:val="left"/>
      <w:pPr>
        <w:ind w:left="3713" w:hanging="360"/>
      </w:pPr>
      <w:rPr>
        <w:rFonts w:hint="default"/>
      </w:rPr>
    </w:lvl>
    <w:lvl w:ilvl="5">
      <w:start w:val="1"/>
      <w:numFmt w:val="lowerRoman"/>
      <w:lvlText w:val="%6."/>
      <w:lvlJc w:val="right"/>
      <w:pPr>
        <w:ind w:left="4433" w:hanging="180"/>
      </w:pPr>
      <w:rPr>
        <w:rFonts w:hint="default"/>
      </w:rPr>
    </w:lvl>
    <w:lvl w:ilvl="6">
      <w:start w:val="1"/>
      <w:numFmt w:val="decimal"/>
      <w:lvlText w:val="%7."/>
      <w:lvlJc w:val="left"/>
      <w:pPr>
        <w:ind w:left="5153" w:hanging="360"/>
      </w:pPr>
      <w:rPr>
        <w:rFonts w:hint="default"/>
      </w:rPr>
    </w:lvl>
    <w:lvl w:ilvl="7">
      <w:start w:val="1"/>
      <w:numFmt w:val="lowerLetter"/>
      <w:lvlText w:val="%8."/>
      <w:lvlJc w:val="left"/>
      <w:pPr>
        <w:ind w:left="5873" w:hanging="360"/>
      </w:pPr>
      <w:rPr>
        <w:rFonts w:hint="default"/>
      </w:rPr>
    </w:lvl>
    <w:lvl w:ilvl="8">
      <w:start w:val="1"/>
      <w:numFmt w:val="lowerRoman"/>
      <w:lvlText w:val="%9."/>
      <w:lvlJc w:val="right"/>
      <w:pPr>
        <w:ind w:left="6593" w:hanging="180"/>
      </w:pPr>
      <w:rPr>
        <w:rFonts w:hint="default"/>
      </w:rPr>
    </w:lvl>
  </w:abstractNum>
  <w:abstractNum w:abstractNumId="6" w15:restartNumberingAfterBreak="0">
    <w:nsid w:val="3EDE1E75"/>
    <w:multiLevelType w:val="hybridMultilevel"/>
    <w:tmpl w:val="6786EFAE"/>
    <w:lvl w:ilvl="0" w:tplc="14090001">
      <w:start w:val="1"/>
      <w:numFmt w:val="bullet"/>
      <w:lvlText w:val=""/>
      <w:lvlJc w:val="left"/>
      <w:pPr>
        <w:ind w:left="765" w:hanging="360"/>
      </w:pPr>
      <w:rPr>
        <w:rFonts w:ascii="Symbol" w:hAnsi="Symbol" w:hint="default"/>
      </w:rPr>
    </w:lvl>
    <w:lvl w:ilvl="1" w:tplc="A63E4448">
      <w:start w:val="1"/>
      <w:numFmt w:val="bullet"/>
      <w:pStyle w:val="TSMsubbullets"/>
      <w:lvlText w:val="‒"/>
      <w:lvlJc w:val="left"/>
      <w:pPr>
        <w:ind w:left="1485" w:hanging="360"/>
      </w:pPr>
      <w:rPr>
        <w:rFonts w:ascii="Times New Roman" w:hAnsi="Times New Roman" w:cs="Times New Roman" w:hint="default"/>
      </w:rPr>
    </w:lvl>
    <w:lvl w:ilvl="2" w:tplc="14090005" w:tentative="1">
      <w:start w:val="1"/>
      <w:numFmt w:val="bullet"/>
      <w:lvlText w:val=""/>
      <w:lvlJc w:val="left"/>
      <w:pPr>
        <w:ind w:left="2205" w:hanging="360"/>
      </w:pPr>
      <w:rPr>
        <w:rFonts w:ascii="Wingdings" w:hAnsi="Wingdings" w:hint="default"/>
      </w:rPr>
    </w:lvl>
    <w:lvl w:ilvl="3" w:tplc="14090001" w:tentative="1">
      <w:start w:val="1"/>
      <w:numFmt w:val="bullet"/>
      <w:lvlText w:val=""/>
      <w:lvlJc w:val="left"/>
      <w:pPr>
        <w:ind w:left="2925" w:hanging="360"/>
      </w:pPr>
      <w:rPr>
        <w:rFonts w:ascii="Symbol" w:hAnsi="Symbol" w:hint="default"/>
      </w:rPr>
    </w:lvl>
    <w:lvl w:ilvl="4" w:tplc="14090003" w:tentative="1">
      <w:start w:val="1"/>
      <w:numFmt w:val="bullet"/>
      <w:lvlText w:val="o"/>
      <w:lvlJc w:val="left"/>
      <w:pPr>
        <w:ind w:left="3645" w:hanging="360"/>
      </w:pPr>
      <w:rPr>
        <w:rFonts w:ascii="Courier New" w:hAnsi="Courier New" w:cs="Courier New" w:hint="default"/>
      </w:rPr>
    </w:lvl>
    <w:lvl w:ilvl="5" w:tplc="14090005" w:tentative="1">
      <w:start w:val="1"/>
      <w:numFmt w:val="bullet"/>
      <w:lvlText w:val=""/>
      <w:lvlJc w:val="left"/>
      <w:pPr>
        <w:ind w:left="4365" w:hanging="360"/>
      </w:pPr>
      <w:rPr>
        <w:rFonts w:ascii="Wingdings" w:hAnsi="Wingdings" w:hint="default"/>
      </w:rPr>
    </w:lvl>
    <w:lvl w:ilvl="6" w:tplc="14090001" w:tentative="1">
      <w:start w:val="1"/>
      <w:numFmt w:val="bullet"/>
      <w:lvlText w:val=""/>
      <w:lvlJc w:val="left"/>
      <w:pPr>
        <w:ind w:left="5085" w:hanging="360"/>
      </w:pPr>
      <w:rPr>
        <w:rFonts w:ascii="Symbol" w:hAnsi="Symbol" w:hint="default"/>
      </w:rPr>
    </w:lvl>
    <w:lvl w:ilvl="7" w:tplc="14090003" w:tentative="1">
      <w:start w:val="1"/>
      <w:numFmt w:val="bullet"/>
      <w:lvlText w:val="o"/>
      <w:lvlJc w:val="left"/>
      <w:pPr>
        <w:ind w:left="5805" w:hanging="360"/>
      </w:pPr>
      <w:rPr>
        <w:rFonts w:ascii="Courier New" w:hAnsi="Courier New" w:cs="Courier New" w:hint="default"/>
      </w:rPr>
    </w:lvl>
    <w:lvl w:ilvl="8" w:tplc="14090005" w:tentative="1">
      <w:start w:val="1"/>
      <w:numFmt w:val="bullet"/>
      <w:lvlText w:val=""/>
      <w:lvlJc w:val="left"/>
      <w:pPr>
        <w:ind w:left="6525" w:hanging="360"/>
      </w:pPr>
      <w:rPr>
        <w:rFonts w:ascii="Wingdings" w:hAnsi="Wingdings" w:hint="default"/>
      </w:rPr>
    </w:lvl>
  </w:abstractNum>
  <w:abstractNum w:abstractNumId="7" w15:restartNumberingAfterBreak="0">
    <w:nsid w:val="6F2E0BCD"/>
    <w:multiLevelType w:val="singleLevel"/>
    <w:tmpl w:val="ED2C70E2"/>
    <w:lvl w:ilvl="0">
      <w:start w:val="1"/>
      <w:numFmt w:val="bullet"/>
      <w:pStyle w:val="Bullet"/>
      <w:lvlText w:val=""/>
      <w:lvlJc w:val="left"/>
      <w:pPr>
        <w:tabs>
          <w:tab w:val="num" w:pos="360"/>
        </w:tabs>
        <w:ind w:left="360" w:hanging="360"/>
      </w:pPr>
      <w:rPr>
        <w:rFonts w:ascii="Symbol" w:hAnsi="Symbol" w:hint="default"/>
      </w:rPr>
    </w:lvl>
  </w:abstractNum>
  <w:abstractNum w:abstractNumId="8" w15:restartNumberingAfterBreak="0">
    <w:nsid w:val="76126B47"/>
    <w:multiLevelType w:val="multilevel"/>
    <w:tmpl w:val="3FC61BB0"/>
    <w:lvl w:ilvl="0">
      <w:start w:val="1"/>
      <w:numFmt w:val="bullet"/>
      <w:pStyle w:val="Tablebullet"/>
      <w:lvlText w:val="●"/>
      <w:lvlJc w:val="left"/>
      <w:pPr>
        <w:ind w:left="720" w:firstLine="360"/>
      </w:pPr>
      <w:rPr>
        <w:rFonts w:ascii="Arial" w:eastAsia="Arial" w:hAnsi="Arial" w:cs="Arial"/>
        <w:vertAlign w:val="baseline"/>
      </w:rPr>
    </w:lvl>
    <w:lvl w:ilvl="1">
      <w:start w:val="1"/>
      <w:numFmt w:val="bullet"/>
      <w:lvlText w:val="o"/>
      <w:lvlJc w:val="left"/>
      <w:pPr>
        <w:ind w:left="1440" w:firstLine="1080"/>
      </w:pPr>
      <w:rPr>
        <w:rFonts w:ascii="Arial" w:eastAsia="Arial" w:hAnsi="Arial" w:cs="Arial"/>
        <w:vertAlign w:val="baseline"/>
      </w:rPr>
    </w:lvl>
    <w:lvl w:ilvl="2">
      <w:start w:val="1"/>
      <w:numFmt w:val="bullet"/>
      <w:lvlText w:val="▪"/>
      <w:lvlJc w:val="left"/>
      <w:pPr>
        <w:ind w:left="2160" w:firstLine="1800"/>
      </w:pPr>
      <w:rPr>
        <w:rFonts w:ascii="Arial" w:eastAsia="Arial" w:hAnsi="Arial" w:cs="Arial"/>
        <w:vertAlign w:val="baseline"/>
      </w:rPr>
    </w:lvl>
    <w:lvl w:ilvl="3">
      <w:start w:val="1"/>
      <w:numFmt w:val="bullet"/>
      <w:lvlText w:val="●"/>
      <w:lvlJc w:val="left"/>
      <w:pPr>
        <w:ind w:left="2880" w:firstLine="2520"/>
      </w:pPr>
      <w:rPr>
        <w:rFonts w:ascii="Arial" w:eastAsia="Arial" w:hAnsi="Arial" w:cs="Arial"/>
        <w:vertAlign w:val="baseline"/>
      </w:rPr>
    </w:lvl>
    <w:lvl w:ilvl="4">
      <w:start w:val="1"/>
      <w:numFmt w:val="bullet"/>
      <w:lvlText w:val="o"/>
      <w:lvlJc w:val="left"/>
      <w:pPr>
        <w:ind w:left="3600" w:firstLine="3240"/>
      </w:pPr>
      <w:rPr>
        <w:rFonts w:ascii="Arial" w:eastAsia="Arial" w:hAnsi="Arial" w:cs="Arial"/>
        <w:vertAlign w:val="baseline"/>
      </w:rPr>
    </w:lvl>
    <w:lvl w:ilvl="5">
      <w:start w:val="1"/>
      <w:numFmt w:val="bullet"/>
      <w:lvlText w:val="▪"/>
      <w:lvlJc w:val="left"/>
      <w:pPr>
        <w:ind w:left="4320" w:firstLine="3960"/>
      </w:pPr>
      <w:rPr>
        <w:rFonts w:ascii="Arial" w:eastAsia="Arial" w:hAnsi="Arial" w:cs="Arial"/>
        <w:vertAlign w:val="baseline"/>
      </w:rPr>
    </w:lvl>
    <w:lvl w:ilvl="6">
      <w:start w:val="1"/>
      <w:numFmt w:val="bullet"/>
      <w:lvlText w:val="●"/>
      <w:lvlJc w:val="left"/>
      <w:pPr>
        <w:ind w:left="5040" w:firstLine="4680"/>
      </w:pPr>
      <w:rPr>
        <w:rFonts w:ascii="Arial" w:eastAsia="Arial" w:hAnsi="Arial" w:cs="Arial"/>
        <w:vertAlign w:val="baseline"/>
      </w:rPr>
    </w:lvl>
    <w:lvl w:ilvl="7">
      <w:start w:val="1"/>
      <w:numFmt w:val="bullet"/>
      <w:lvlText w:val="o"/>
      <w:lvlJc w:val="left"/>
      <w:pPr>
        <w:ind w:left="5760" w:firstLine="5400"/>
      </w:pPr>
      <w:rPr>
        <w:rFonts w:ascii="Arial" w:eastAsia="Arial" w:hAnsi="Arial" w:cs="Arial"/>
        <w:vertAlign w:val="baseline"/>
      </w:rPr>
    </w:lvl>
    <w:lvl w:ilvl="8">
      <w:start w:val="1"/>
      <w:numFmt w:val="bullet"/>
      <w:lvlText w:val="▪"/>
      <w:lvlJc w:val="left"/>
      <w:pPr>
        <w:ind w:left="6480" w:firstLine="6120"/>
      </w:pPr>
      <w:rPr>
        <w:rFonts w:ascii="Arial" w:eastAsia="Arial" w:hAnsi="Arial" w:cs="Arial"/>
        <w:vertAlign w:val="baseline"/>
      </w:rPr>
    </w:lvl>
  </w:abstractNum>
  <w:abstractNum w:abstractNumId="9" w15:restartNumberingAfterBreak="0">
    <w:nsid w:val="78FA599C"/>
    <w:multiLevelType w:val="hybridMultilevel"/>
    <w:tmpl w:val="91D29226"/>
    <w:lvl w:ilvl="0" w:tplc="15F6BE2E">
      <w:start w:val="1"/>
      <w:numFmt w:val="bullet"/>
      <w:pStyle w:val="TSMtextbullets"/>
      <w:lvlText w:val=""/>
      <w:lvlJc w:val="left"/>
      <w:pPr>
        <w:ind w:left="833" w:hanging="360"/>
      </w:pPr>
      <w:rPr>
        <w:rFonts w:ascii="Wingdings" w:hAnsi="Wingdings" w:hint="default"/>
        <w:color w:val="auto"/>
      </w:rPr>
    </w:lvl>
    <w:lvl w:ilvl="1" w:tplc="14090003" w:tentative="1">
      <w:start w:val="1"/>
      <w:numFmt w:val="bullet"/>
      <w:lvlText w:val="o"/>
      <w:lvlJc w:val="left"/>
      <w:pPr>
        <w:ind w:left="1553" w:hanging="360"/>
      </w:pPr>
      <w:rPr>
        <w:rFonts w:ascii="Courier New" w:hAnsi="Courier New" w:cs="Courier New" w:hint="default"/>
      </w:rPr>
    </w:lvl>
    <w:lvl w:ilvl="2" w:tplc="14090005" w:tentative="1">
      <w:start w:val="1"/>
      <w:numFmt w:val="bullet"/>
      <w:lvlText w:val=""/>
      <w:lvlJc w:val="left"/>
      <w:pPr>
        <w:ind w:left="2273" w:hanging="360"/>
      </w:pPr>
      <w:rPr>
        <w:rFonts w:ascii="Wingdings" w:hAnsi="Wingdings" w:hint="default"/>
      </w:rPr>
    </w:lvl>
    <w:lvl w:ilvl="3" w:tplc="14090001" w:tentative="1">
      <w:start w:val="1"/>
      <w:numFmt w:val="bullet"/>
      <w:lvlText w:val=""/>
      <w:lvlJc w:val="left"/>
      <w:pPr>
        <w:ind w:left="2993" w:hanging="360"/>
      </w:pPr>
      <w:rPr>
        <w:rFonts w:ascii="Symbol" w:hAnsi="Symbol" w:hint="default"/>
      </w:rPr>
    </w:lvl>
    <w:lvl w:ilvl="4" w:tplc="14090003" w:tentative="1">
      <w:start w:val="1"/>
      <w:numFmt w:val="bullet"/>
      <w:lvlText w:val="o"/>
      <w:lvlJc w:val="left"/>
      <w:pPr>
        <w:ind w:left="3713" w:hanging="360"/>
      </w:pPr>
      <w:rPr>
        <w:rFonts w:ascii="Courier New" w:hAnsi="Courier New" w:cs="Courier New" w:hint="default"/>
      </w:rPr>
    </w:lvl>
    <w:lvl w:ilvl="5" w:tplc="14090005" w:tentative="1">
      <w:start w:val="1"/>
      <w:numFmt w:val="bullet"/>
      <w:lvlText w:val=""/>
      <w:lvlJc w:val="left"/>
      <w:pPr>
        <w:ind w:left="4433" w:hanging="360"/>
      </w:pPr>
      <w:rPr>
        <w:rFonts w:ascii="Wingdings" w:hAnsi="Wingdings" w:hint="default"/>
      </w:rPr>
    </w:lvl>
    <w:lvl w:ilvl="6" w:tplc="14090001" w:tentative="1">
      <w:start w:val="1"/>
      <w:numFmt w:val="bullet"/>
      <w:lvlText w:val=""/>
      <w:lvlJc w:val="left"/>
      <w:pPr>
        <w:ind w:left="5153" w:hanging="360"/>
      </w:pPr>
      <w:rPr>
        <w:rFonts w:ascii="Symbol" w:hAnsi="Symbol" w:hint="default"/>
      </w:rPr>
    </w:lvl>
    <w:lvl w:ilvl="7" w:tplc="14090003" w:tentative="1">
      <w:start w:val="1"/>
      <w:numFmt w:val="bullet"/>
      <w:lvlText w:val="o"/>
      <w:lvlJc w:val="left"/>
      <w:pPr>
        <w:ind w:left="5873" w:hanging="360"/>
      </w:pPr>
      <w:rPr>
        <w:rFonts w:ascii="Courier New" w:hAnsi="Courier New" w:cs="Courier New" w:hint="default"/>
      </w:rPr>
    </w:lvl>
    <w:lvl w:ilvl="8" w:tplc="14090005" w:tentative="1">
      <w:start w:val="1"/>
      <w:numFmt w:val="bullet"/>
      <w:lvlText w:val=""/>
      <w:lvlJc w:val="left"/>
      <w:pPr>
        <w:ind w:left="6593" w:hanging="360"/>
      </w:pPr>
      <w:rPr>
        <w:rFonts w:ascii="Wingdings" w:hAnsi="Wingdings" w:hint="default"/>
      </w:rPr>
    </w:lvl>
  </w:abstractNum>
  <w:num w:numId="1">
    <w:abstractNumId w:val="6"/>
  </w:num>
  <w:num w:numId="2">
    <w:abstractNumId w:val="9"/>
  </w:num>
  <w:num w:numId="3">
    <w:abstractNumId w:val="8"/>
  </w:num>
  <w:num w:numId="4">
    <w:abstractNumId w:val="4"/>
  </w:num>
  <w:num w:numId="5">
    <w:abstractNumId w:val="5"/>
  </w:num>
  <w:num w:numId="6">
    <w:abstractNumId w:val="7"/>
  </w:num>
  <w:num w:numId="7">
    <w:abstractNumId w:val="0"/>
  </w:num>
  <w:num w:numId="8">
    <w:abstractNumId w:val="1"/>
  </w:num>
  <w:num w:numId="9">
    <w:abstractNumId w:val="3"/>
  </w:num>
  <w:num w:numId="10">
    <w:abstractNumId w:val="2"/>
  </w:num>
  <w:numIdMacAtCleanup w:val="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isplayBackgroundShape/>
  <w:embedSystemFonts/>
  <w:hideSpellingErrors/>
  <w:hideGrammaticalError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284"/>
  <w:drawingGridHorizontalSpacing w:val="360"/>
  <w:drawingGridVerticalSpacing w:val="360"/>
  <w:displayHorizontalDrawingGridEvery w:val="0"/>
  <w:displayVerticalDrawingGridEvery w:val="0"/>
  <w:characterSpacingControl w:val="doNotCompress"/>
  <w:hdrShapeDefaults>
    <o:shapedefaults v:ext="edit" spidmax="2049"/>
  </w:hdrShapeDefaults>
  <w:footnotePr>
    <w:footnote w:id="-1"/>
    <w:footnote w:id="0"/>
  </w:footnotePr>
  <w:endnotePr>
    <w:endnote w:id="-1"/>
    <w:endnote w:id="0"/>
  </w:endnotePr>
  <w:compat>
    <w:suppressBottomSpacing/>
    <w:suppressTopSpacing/>
    <w:doNotUseHTMLParagraphAutoSpacing/>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50FE5"/>
    <w:rsid w:val="0000093D"/>
    <w:rsid w:val="00001B4C"/>
    <w:rsid w:val="00001C67"/>
    <w:rsid w:val="000038C7"/>
    <w:rsid w:val="00004880"/>
    <w:rsid w:val="000052CD"/>
    <w:rsid w:val="00007460"/>
    <w:rsid w:val="00007D03"/>
    <w:rsid w:val="00012CE1"/>
    <w:rsid w:val="00013CF4"/>
    <w:rsid w:val="000165A8"/>
    <w:rsid w:val="000224BF"/>
    <w:rsid w:val="0002385E"/>
    <w:rsid w:val="000256C2"/>
    <w:rsid w:val="00031661"/>
    <w:rsid w:val="00031AE1"/>
    <w:rsid w:val="00031C74"/>
    <w:rsid w:val="0003254F"/>
    <w:rsid w:val="00034888"/>
    <w:rsid w:val="00034F06"/>
    <w:rsid w:val="00036D4F"/>
    <w:rsid w:val="00040152"/>
    <w:rsid w:val="00040C61"/>
    <w:rsid w:val="00040E68"/>
    <w:rsid w:val="000413AB"/>
    <w:rsid w:val="00042A04"/>
    <w:rsid w:val="0004397E"/>
    <w:rsid w:val="00043DBA"/>
    <w:rsid w:val="0004632F"/>
    <w:rsid w:val="00046ABD"/>
    <w:rsid w:val="00046C9D"/>
    <w:rsid w:val="000472D3"/>
    <w:rsid w:val="00047C61"/>
    <w:rsid w:val="00047EE2"/>
    <w:rsid w:val="00051137"/>
    <w:rsid w:val="0005292F"/>
    <w:rsid w:val="0005391D"/>
    <w:rsid w:val="000539E4"/>
    <w:rsid w:val="000540E6"/>
    <w:rsid w:val="00056A88"/>
    <w:rsid w:val="0005700A"/>
    <w:rsid w:val="000609DF"/>
    <w:rsid w:val="00060C85"/>
    <w:rsid w:val="00061D2A"/>
    <w:rsid w:val="00061D2F"/>
    <w:rsid w:val="00062E76"/>
    <w:rsid w:val="000671F2"/>
    <w:rsid w:val="00067E37"/>
    <w:rsid w:val="0007006C"/>
    <w:rsid w:val="00072B25"/>
    <w:rsid w:val="000744D5"/>
    <w:rsid w:val="00075649"/>
    <w:rsid w:val="000763C7"/>
    <w:rsid w:val="0007732C"/>
    <w:rsid w:val="0008069C"/>
    <w:rsid w:val="00081A31"/>
    <w:rsid w:val="00082FB3"/>
    <w:rsid w:val="000839AE"/>
    <w:rsid w:val="00083F04"/>
    <w:rsid w:val="00084083"/>
    <w:rsid w:val="00092814"/>
    <w:rsid w:val="00092C5E"/>
    <w:rsid w:val="00092D0E"/>
    <w:rsid w:val="00093AA5"/>
    <w:rsid w:val="00097C09"/>
    <w:rsid w:val="000A09A6"/>
    <w:rsid w:val="000A0C8F"/>
    <w:rsid w:val="000A4E98"/>
    <w:rsid w:val="000A522B"/>
    <w:rsid w:val="000A6714"/>
    <w:rsid w:val="000A6A81"/>
    <w:rsid w:val="000A7B14"/>
    <w:rsid w:val="000B08B6"/>
    <w:rsid w:val="000B165E"/>
    <w:rsid w:val="000B2EE6"/>
    <w:rsid w:val="000B3CBD"/>
    <w:rsid w:val="000B4AB8"/>
    <w:rsid w:val="000B4CC8"/>
    <w:rsid w:val="000B6AE2"/>
    <w:rsid w:val="000B792D"/>
    <w:rsid w:val="000C139B"/>
    <w:rsid w:val="000C2651"/>
    <w:rsid w:val="000C3AAB"/>
    <w:rsid w:val="000C4AD5"/>
    <w:rsid w:val="000C62EA"/>
    <w:rsid w:val="000C71BF"/>
    <w:rsid w:val="000D0D21"/>
    <w:rsid w:val="000D2B4C"/>
    <w:rsid w:val="000D2D62"/>
    <w:rsid w:val="000D4180"/>
    <w:rsid w:val="000D4726"/>
    <w:rsid w:val="000D581D"/>
    <w:rsid w:val="000D5B3D"/>
    <w:rsid w:val="000D5C60"/>
    <w:rsid w:val="000E1C33"/>
    <w:rsid w:val="000E29AB"/>
    <w:rsid w:val="000E2DEF"/>
    <w:rsid w:val="000E3D67"/>
    <w:rsid w:val="000E4B90"/>
    <w:rsid w:val="000E4B9C"/>
    <w:rsid w:val="000E7EE4"/>
    <w:rsid w:val="000F18EE"/>
    <w:rsid w:val="000F227B"/>
    <w:rsid w:val="000F262A"/>
    <w:rsid w:val="000F264D"/>
    <w:rsid w:val="000F2D03"/>
    <w:rsid w:val="000F3C39"/>
    <w:rsid w:val="000F4945"/>
    <w:rsid w:val="000F6888"/>
    <w:rsid w:val="00100002"/>
    <w:rsid w:val="001026B7"/>
    <w:rsid w:val="00104807"/>
    <w:rsid w:val="0010547C"/>
    <w:rsid w:val="001056A8"/>
    <w:rsid w:val="00107284"/>
    <w:rsid w:val="00107A97"/>
    <w:rsid w:val="001114E1"/>
    <w:rsid w:val="001125D9"/>
    <w:rsid w:val="001135F6"/>
    <w:rsid w:val="0011405D"/>
    <w:rsid w:val="00114812"/>
    <w:rsid w:val="001156A3"/>
    <w:rsid w:val="001169B5"/>
    <w:rsid w:val="001206F2"/>
    <w:rsid w:val="00121F34"/>
    <w:rsid w:val="00122F8F"/>
    <w:rsid w:val="00123C85"/>
    <w:rsid w:val="00125617"/>
    <w:rsid w:val="00126D49"/>
    <w:rsid w:val="00130190"/>
    <w:rsid w:val="001306DE"/>
    <w:rsid w:val="00132A16"/>
    <w:rsid w:val="00133166"/>
    <w:rsid w:val="0013378C"/>
    <w:rsid w:val="00133C54"/>
    <w:rsid w:val="00134231"/>
    <w:rsid w:val="0013441B"/>
    <w:rsid w:val="00135118"/>
    <w:rsid w:val="0013526F"/>
    <w:rsid w:val="0013585F"/>
    <w:rsid w:val="00136C3E"/>
    <w:rsid w:val="00136F90"/>
    <w:rsid w:val="001372F7"/>
    <w:rsid w:val="00140D67"/>
    <w:rsid w:val="001414B8"/>
    <w:rsid w:val="00142D9C"/>
    <w:rsid w:val="0014615A"/>
    <w:rsid w:val="00146E2E"/>
    <w:rsid w:val="00151474"/>
    <w:rsid w:val="00151847"/>
    <w:rsid w:val="00151F04"/>
    <w:rsid w:val="00152231"/>
    <w:rsid w:val="001522C7"/>
    <w:rsid w:val="00155171"/>
    <w:rsid w:val="00155947"/>
    <w:rsid w:val="00155A71"/>
    <w:rsid w:val="00155E84"/>
    <w:rsid w:val="00155EF8"/>
    <w:rsid w:val="00156A76"/>
    <w:rsid w:val="001575EA"/>
    <w:rsid w:val="001610B5"/>
    <w:rsid w:val="001623BB"/>
    <w:rsid w:val="001627B7"/>
    <w:rsid w:val="00163F13"/>
    <w:rsid w:val="00165F8E"/>
    <w:rsid w:val="001705CF"/>
    <w:rsid w:val="00170E4D"/>
    <w:rsid w:val="00171686"/>
    <w:rsid w:val="00171EB1"/>
    <w:rsid w:val="0017233E"/>
    <w:rsid w:val="00173D7E"/>
    <w:rsid w:val="001745B4"/>
    <w:rsid w:val="0017757E"/>
    <w:rsid w:val="00177A65"/>
    <w:rsid w:val="00177B9F"/>
    <w:rsid w:val="001812AC"/>
    <w:rsid w:val="00181DEE"/>
    <w:rsid w:val="00182DE8"/>
    <w:rsid w:val="001856EE"/>
    <w:rsid w:val="00185886"/>
    <w:rsid w:val="00185F4C"/>
    <w:rsid w:val="001874B3"/>
    <w:rsid w:val="001903B5"/>
    <w:rsid w:val="0019196A"/>
    <w:rsid w:val="0019197B"/>
    <w:rsid w:val="00193CCA"/>
    <w:rsid w:val="00196C14"/>
    <w:rsid w:val="001A11DC"/>
    <w:rsid w:val="001A2F92"/>
    <w:rsid w:val="001A343A"/>
    <w:rsid w:val="001A5684"/>
    <w:rsid w:val="001A619C"/>
    <w:rsid w:val="001B0645"/>
    <w:rsid w:val="001B0A6F"/>
    <w:rsid w:val="001B1820"/>
    <w:rsid w:val="001B2E2C"/>
    <w:rsid w:val="001B2E3E"/>
    <w:rsid w:val="001B309E"/>
    <w:rsid w:val="001B72E4"/>
    <w:rsid w:val="001C0CCE"/>
    <w:rsid w:val="001C4336"/>
    <w:rsid w:val="001C4AE0"/>
    <w:rsid w:val="001C656C"/>
    <w:rsid w:val="001C67C6"/>
    <w:rsid w:val="001C6A59"/>
    <w:rsid w:val="001C7253"/>
    <w:rsid w:val="001C7DF3"/>
    <w:rsid w:val="001D01C8"/>
    <w:rsid w:val="001D0421"/>
    <w:rsid w:val="001D1BBC"/>
    <w:rsid w:val="001D2355"/>
    <w:rsid w:val="001D280D"/>
    <w:rsid w:val="001D515F"/>
    <w:rsid w:val="001D55B7"/>
    <w:rsid w:val="001D5934"/>
    <w:rsid w:val="001D5D39"/>
    <w:rsid w:val="001D6F60"/>
    <w:rsid w:val="001D7607"/>
    <w:rsid w:val="001D7E64"/>
    <w:rsid w:val="001E1E9C"/>
    <w:rsid w:val="001E3610"/>
    <w:rsid w:val="001E3D52"/>
    <w:rsid w:val="001E41C9"/>
    <w:rsid w:val="001E43F4"/>
    <w:rsid w:val="001E4691"/>
    <w:rsid w:val="001E4CD3"/>
    <w:rsid w:val="001E5E79"/>
    <w:rsid w:val="001E6666"/>
    <w:rsid w:val="001F0CE4"/>
    <w:rsid w:val="001F1EB7"/>
    <w:rsid w:val="001F4038"/>
    <w:rsid w:val="001F45AE"/>
    <w:rsid w:val="002029A8"/>
    <w:rsid w:val="00203DF5"/>
    <w:rsid w:val="00204277"/>
    <w:rsid w:val="0020436D"/>
    <w:rsid w:val="00205911"/>
    <w:rsid w:val="0020713E"/>
    <w:rsid w:val="00207592"/>
    <w:rsid w:val="00207669"/>
    <w:rsid w:val="00207995"/>
    <w:rsid w:val="00210147"/>
    <w:rsid w:val="00211324"/>
    <w:rsid w:val="00211412"/>
    <w:rsid w:val="0021152E"/>
    <w:rsid w:val="00212661"/>
    <w:rsid w:val="0021430E"/>
    <w:rsid w:val="00215ADE"/>
    <w:rsid w:val="00217A9A"/>
    <w:rsid w:val="00222C0B"/>
    <w:rsid w:val="00223B16"/>
    <w:rsid w:val="00223C0C"/>
    <w:rsid w:val="0022433D"/>
    <w:rsid w:val="00225A87"/>
    <w:rsid w:val="00227283"/>
    <w:rsid w:val="00230281"/>
    <w:rsid w:val="00233D2B"/>
    <w:rsid w:val="00234EE9"/>
    <w:rsid w:val="00235ADA"/>
    <w:rsid w:val="00242B75"/>
    <w:rsid w:val="00243651"/>
    <w:rsid w:val="002447CC"/>
    <w:rsid w:val="00244BB2"/>
    <w:rsid w:val="002457B3"/>
    <w:rsid w:val="002459EF"/>
    <w:rsid w:val="00247915"/>
    <w:rsid w:val="0024799A"/>
    <w:rsid w:val="00250540"/>
    <w:rsid w:val="00253DCB"/>
    <w:rsid w:val="0025457B"/>
    <w:rsid w:val="002546DB"/>
    <w:rsid w:val="00261C96"/>
    <w:rsid w:val="002623EE"/>
    <w:rsid w:val="0026254F"/>
    <w:rsid w:val="00263467"/>
    <w:rsid w:val="002660C5"/>
    <w:rsid w:val="002664AD"/>
    <w:rsid w:val="00267B0A"/>
    <w:rsid w:val="00270DA4"/>
    <w:rsid w:val="00271077"/>
    <w:rsid w:val="00271473"/>
    <w:rsid w:val="00271A30"/>
    <w:rsid w:val="002729C1"/>
    <w:rsid w:val="00272FBB"/>
    <w:rsid w:val="00273137"/>
    <w:rsid w:val="00273F79"/>
    <w:rsid w:val="00274A02"/>
    <w:rsid w:val="00276682"/>
    <w:rsid w:val="0028096A"/>
    <w:rsid w:val="00280AD0"/>
    <w:rsid w:val="00282611"/>
    <w:rsid w:val="002838AD"/>
    <w:rsid w:val="002922CB"/>
    <w:rsid w:val="00293907"/>
    <w:rsid w:val="00294C7D"/>
    <w:rsid w:val="00295777"/>
    <w:rsid w:val="002A3CDE"/>
    <w:rsid w:val="002A77CC"/>
    <w:rsid w:val="002A7D7B"/>
    <w:rsid w:val="002B1337"/>
    <w:rsid w:val="002B3771"/>
    <w:rsid w:val="002B3944"/>
    <w:rsid w:val="002B3AFF"/>
    <w:rsid w:val="002B3E9A"/>
    <w:rsid w:val="002B48BA"/>
    <w:rsid w:val="002B5013"/>
    <w:rsid w:val="002B7854"/>
    <w:rsid w:val="002B7C50"/>
    <w:rsid w:val="002C001D"/>
    <w:rsid w:val="002C27F3"/>
    <w:rsid w:val="002C33F4"/>
    <w:rsid w:val="002C3CBD"/>
    <w:rsid w:val="002C4905"/>
    <w:rsid w:val="002C52D9"/>
    <w:rsid w:val="002C6285"/>
    <w:rsid w:val="002C75CE"/>
    <w:rsid w:val="002C795E"/>
    <w:rsid w:val="002D0461"/>
    <w:rsid w:val="002D1D99"/>
    <w:rsid w:val="002D30F1"/>
    <w:rsid w:val="002D31EF"/>
    <w:rsid w:val="002D3382"/>
    <w:rsid w:val="002D57CB"/>
    <w:rsid w:val="002D6719"/>
    <w:rsid w:val="002D6A4A"/>
    <w:rsid w:val="002D6D12"/>
    <w:rsid w:val="002E06F5"/>
    <w:rsid w:val="002E376A"/>
    <w:rsid w:val="002E406A"/>
    <w:rsid w:val="002E4A23"/>
    <w:rsid w:val="002E4EF0"/>
    <w:rsid w:val="002E692D"/>
    <w:rsid w:val="002E75A0"/>
    <w:rsid w:val="002E7622"/>
    <w:rsid w:val="002E7AA6"/>
    <w:rsid w:val="002F03B5"/>
    <w:rsid w:val="002F1427"/>
    <w:rsid w:val="002F1E8E"/>
    <w:rsid w:val="002F2E21"/>
    <w:rsid w:val="002F2F5E"/>
    <w:rsid w:val="002F32DE"/>
    <w:rsid w:val="002F662A"/>
    <w:rsid w:val="002F713A"/>
    <w:rsid w:val="00302B4A"/>
    <w:rsid w:val="00303D22"/>
    <w:rsid w:val="00304834"/>
    <w:rsid w:val="00305E0E"/>
    <w:rsid w:val="00307EF5"/>
    <w:rsid w:val="00311A61"/>
    <w:rsid w:val="00312763"/>
    <w:rsid w:val="00312E75"/>
    <w:rsid w:val="003134CE"/>
    <w:rsid w:val="00313628"/>
    <w:rsid w:val="00314067"/>
    <w:rsid w:val="00317B4C"/>
    <w:rsid w:val="003203ED"/>
    <w:rsid w:val="00322FF0"/>
    <w:rsid w:val="003232B6"/>
    <w:rsid w:val="003233A7"/>
    <w:rsid w:val="003263FC"/>
    <w:rsid w:val="00327095"/>
    <w:rsid w:val="003309D8"/>
    <w:rsid w:val="00333B0E"/>
    <w:rsid w:val="003355CF"/>
    <w:rsid w:val="00336133"/>
    <w:rsid w:val="00336A00"/>
    <w:rsid w:val="00340EAD"/>
    <w:rsid w:val="00342F02"/>
    <w:rsid w:val="0034334E"/>
    <w:rsid w:val="00343570"/>
    <w:rsid w:val="0034375E"/>
    <w:rsid w:val="00345AC0"/>
    <w:rsid w:val="0034699D"/>
    <w:rsid w:val="00347DC6"/>
    <w:rsid w:val="003508B6"/>
    <w:rsid w:val="00350A97"/>
    <w:rsid w:val="00350C68"/>
    <w:rsid w:val="00350F05"/>
    <w:rsid w:val="00350FE5"/>
    <w:rsid w:val="0035131D"/>
    <w:rsid w:val="0035312E"/>
    <w:rsid w:val="003533F2"/>
    <w:rsid w:val="00356423"/>
    <w:rsid w:val="00360DAB"/>
    <w:rsid w:val="00361B98"/>
    <w:rsid w:val="003629AF"/>
    <w:rsid w:val="00363034"/>
    <w:rsid w:val="0036377F"/>
    <w:rsid w:val="003645EE"/>
    <w:rsid w:val="003672CE"/>
    <w:rsid w:val="0036776E"/>
    <w:rsid w:val="003714EB"/>
    <w:rsid w:val="003727C4"/>
    <w:rsid w:val="00373578"/>
    <w:rsid w:val="00373AB9"/>
    <w:rsid w:val="00373BEC"/>
    <w:rsid w:val="003741DD"/>
    <w:rsid w:val="00374EAD"/>
    <w:rsid w:val="00375603"/>
    <w:rsid w:val="00375E5B"/>
    <w:rsid w:val="003779EC"/>
    <w:rsid w:val="003801E7"/>
    <w:rsid w:val="00380811"/>
    <w:rsid w:val="00381566"/>
    <w:rsid w:val="00382525"/>
    <w:rsid w:val="00384E34"/>
    <w:rsid w:val="003854DE"/>
    <w:rsid w:val="00386935"/>
    <w:rsid w:val="00387D7B"/>
    <w:rsid w:val="00390888"/>
    <w:rsid w:val="00390DD5"/>
    <w:rsid w:val="003922DE"/>
    <w:rsid w:val="00392B3E"/>
    <w:rsid w:val="00393514"/>
    <w:rsid w:val="00394EFA"/>
    <w:rsid w:val="003950A5"/>
    <w:rsid w:val="00396D0E"/>
    <w:rsid w:val="00396D84"/>
    <w:rsid w:val="003A257C"/>
    <w:rsid w:val="003A4322"/>
    <w:rsid w:val="003A4D33"/>
    <w:rsid w:val="003A5FBA"/>
    <w:rsid w:val="003A7AA9"/>
    <w:rsid w:val="003B138F"/>
    <w:rsid w:val="003B1626"/>
    <w:rsid w:val="003B1C08"/>
    <w:rsid w:val="003B1C17"/>
    <w:rsid w:val="003B2B0A"/>
    <w:rsid w:val="003B37A7"/>
    <w:rsid w:val="003B4738"/>
    <w:rsid w:val="003B483D"/>
    <w:rsid w:val="003B694B"/>
    <w:rsid w:val="003B7F51"/>
    <w:rsid w:val="003C06D4"/>
    <w:rsid w:val="003C1582"/>
    <w:rsid w:val="003C1AE4"/>
    <w:rsid w:val="003C34C3"/>
    <w:rsid w:val="003C5498"/>
    <w:rsid w:val="003D063B"/>
    <w:rsid w:val="003D13EF"/>
    <w:rsid w:val="003D4647"/>
    <w:rsid w:val="003D6D1D"/>
    <w:rsid w:val="003D6ED3"/>
    <w:rsid w:val="003E0B83"/>
    <w:rsid w:val="003E1AD4"/>
    <w:rsid w:val="003E26DA"/>
    <w:rsid w:val="003E4892"/>
    <w:rsid w:val="003E6431"/>
    <w:rsid w:val="003E6981"/>
    <w:rsid w:val="003E7459"/>
    <w:rsid w:val="003F05BF"/>
    <w:rsid w:val="003F2522"/>
    <w:rsid w:val="003F316B"/>
    <w:rsid w:val="003F3ACB"/>
    <w:rsid w:val="003F3D69"/>
    <w:rsid w:val="003F642A"/>
    <w:rsid w:val="003F777C"/>
    <w:rsid w:val="003F789D"/>
    <w:rsid w:val="003F7B1B"/>
    <w:rsid w:val="004002B3"/>
    <w:rsid w:val="004034F0"/>
    <w:rsid w:val="0040426A"/>
    <w:rsid w:val="004058E1"/>
    <w:rsid w:val="00406CD3"/>
    <w:rsid w:val="004107BE"/>
    <w:rsid w:val="00410D2F"/>
    <w:rsid w:val="004122D4"/>
    <w:rsid w:val="0041311E"/>
    <w:rsid w:val="00413251"/>
    <w:rsid w:val="00415E77"/>
    <w:rsid w:val="00416358"/>
    <w:rsid w:val="00416F1B"/>
    <w:rsid w:val="00420687"/>
    <w:rsid w:val="00421085"/>
    <w:rsid w:val="00421679"/>
    <w:rsid w:val="004219A1"/>
    <w:rsid w:val="00421A54"/>
    <w:rsid w:val="00422066"/>
    <w:rsid w:val="00423631"/>
    <w:rsid w:val="00424650"/>
    <w:rsid w:val="00424AD2"/>
    <w:rsid w:val="00425B8E"/>
    <w:rsid w:val="00425CC2"/>
    <w:rsid w:val="0042745D"/>
    <w:rsid w:val="00427D98"/>
    <w:rsid w:val="00434782"/>
    <w:rsid w:val="004370E8"/>
    <w:rsid w:val="00440805"/>
    <w:rsid w:val="00440FCC"/>
    <w:rsid w:val="004439F7"/>
    <w:rsid w:val="004449D0"/>
    <w:rsid w:val="00445CA6"/>
    <w:rsid w:val="004463D6"/>
    <w:rsid w:val="00446611"/>
    <w:rsid w:val="00451F15"/>
    <w:rsid w:val="00452BDF"/>
    <w:rsid w:val="00452DAC"/>
    <w:rsid w:val="00453340"/>
    <w:rsid w:val="00453B82"/>
    <w:rsid w:val="00453E71"/>
    <w:rsid w:val="004565B7"/>
    <w:rsid w:val="00460FC5"/>
    <w:rsid w:val="00463970"/>
    <w:rsid w:val="00463D6C"/>
    <w:rsid w:val="00465638"/>
    <w:rsid w:val="00466B49"/>
    <w:rsid w:val="00467A11"/>
    <w:rsid w:val="004717C3"/>
    <w:rsid w:val="004728DB"/>
    <w:rsid w:val="00473E70"/>
    <w:rsid w:val="0047576A"/>
    <w:rsid w:val="0047603B"/>
    <w:rsid w:val="00476267"/>
    <w:rsid w:val="00485C34"/>
    <w:rsid w:val="00487DB9"/>
    <w:rsid w:val="004913CC"/>
    <w:rsid w:val="00492494"/>
    <w:rsid w:val="004928BD"/>
    <w:rsid w:val="004932B5"/>
    <w:rsid w:val="00495BC2"/>
    <w:rsid w:val="004A020A"/>
    <w:rsid w:val="004A0382"/>
    <w:rsid w:val="004A067F"/>
    <w:rsid w:val="004A17A6"/>
    <w:rsid w:val="004A1D3F"/>
    <w:rsid w:val="004A35C5"/>
    <w:rsid w:val="004A670B"/>
    <w:rsid w:val="004A6CE8"/>
    <w:rsid w:val="004A7733"/>
    <w:rsid w:val="004B1784"/>
    <w:rsid w:val="004B2E02"/>
    <w:rsid w:val="004B48F2"/>
    <w:rsid w:val="004B4BB9"/>
    <w:rsid w:val="004B5894"/>
    <w:rsid w:val="004B5E64"/>
    <w:rsid w:val="004B6783"/>
    <w:rsid w:val="004B7ED0"/>
    <w:rsid w:val="004C192A"/>
    <w:rsid w:val="004C4142"/>
    <w:rsid w:val="004C43B6"/>
    <w:rsid w:val="004C5E35"/>
    <w:rsid w:val="004C710E"/>
    <w:rsid w:val="004D1A96"/>
    <w:rsid w:val="004D1BB7"/>
    <w:rsid w:val="004D2A9D"/>
    <w:rsid w:val="004D301A"/>
    <w:rsid w:val="004D359D"/>
    <w:rsid w:val="004D3B8B"/>
    <w:rsid w:val="004D3C02"/>
    <w:rsid w:val="004D538D"/>
    <w:rsid w:val="004D6503"/>
    <w:rsid w:val="004E1D36"/>
    <w:rsid w:val="004E2953"/>
    <w:rsid w:val="004E317D"/>
    <w:rsid w:val="004E3443"/>
    <w:rsid w:val="004E528D"/>
    <w:rsid w:val="004E7ABC"/>
    <w:rsid w:val="004F134B"/>
    <w:rsid w:val="004F483F"/>
    <w:rsid w:val="004F4F1C"/>
    <w:rsid w:val="004F6745"/>
    <w:rsid w:val="004F681D"/>
    <w:rsid w:val="004F7AFE"/>
    <w:rsid w:val="00500086"/>
    <w:rsid w:val="0050165C"/>
    <w:rsid w:val="00503764"/>
    <w:rsid w:val="0050516C"/>
    <w:rsid w:val="0050641D"/>
    <w:rsid w:val="005079FB"/>
    <w:rsid w:val="0051044D"/>
    <w:rsid w:val="00510FBA"/>
    <w:rsid w:val="00511219"/>
    <w:rsid w:val="00512527"/>
    <w:rsid w:val="00513522"/>
    <w:rsid w:val="005136D1"/>
    <w:rsid w:val="00514A79"/>
    <w:rsid w:val="00515D36"/>
    <w:rsid w:val="00515FFE"/>
    <w:rsid w:val="005166E1"/>
    <w:rsid w:val="005204A4"/>
    <w:rsid w:val="00520AA6"/>
    <w:rsid w:val="00521F65"/>
    <w:rsid w:val="005261EF"/>
    <w:rsid w:val="0053012B"/>
    <w:rsid w:val="0053222C"/>
    <w:rsid w:val="00533D2D"/>
    <w:rsid w:val="005346D6"/>
    <w:rsid w:val="00537EEB"/>
    <w:rsid w:val="0054064A"/>
    <w:rsid w:val="00541B03"/>
    <w:rsid w:val="005423E2"/>
    <w:rsid w:val="0054469D"/>
    <w:rsid w:val="005446B4"/>
    <w:rsid w:val="00544A67"/>
    <w:rsid w:val="00546DBE"/>
    <w:rsid w:val="00547DD7"/>
    <w:rsid w:val="005503F3"/>
    <w:rsid w:val="0055241D"/>
    <w:rsid w:val="00554975"/>
    <w:rsid w:val="00555C15"/>
    <w:rsid w:val="00556DC9"/>
    <w:rsid w:val="00556F6C"/>
    <w:rsid w:val="00560E8C"/>
    <w:rsid w:val="0056151C"/>
    <w:rsid w:val="005617D1"/>
    <w:rsid w:val="005622A9"/>
    <w:rsid w:val="005636BC"/>
    <w:rsid w:val="00564201"/>
    <w:rsid w:val="005652F1"/>
    <w:rsid w:val="00565FA7"/>
    <w:rsid w:val="00566B20"/>
    <w:rsid w:val="00567F88"/>
    <w:rsid w:val="005700AA"/>
    <w:rsid w:val="005716CC"/>
    <w:rsid w:val="00571F5D"/>
    <w:rsid w:val="00573DF5"/>
    <w:rsid w:val="00574689"/>
    <w:rsid w:val="005776B6"/>
    <w:rsid w:val="0058269B"/>
    <w:rsid w:val="005831F0"/>
    <w:rsid w:val="00584260"/>
    <w:rsid w:val="00584339"/>
    <w:rsid w:val="00587309"/>
    <w:rsid w:val="00592286"/>
    <w:rsid w:val="0059295D"/>
    <w:rsid w:val="005944E8"/>
    <w:rsid w:val="00594E0E"/>
    <w:rsid w:val="00594E96"/>
    <w:rsid w:val="00595F87"/>
    <w:rsid w:val="00596830"/>
    <w:rsid w:val="005968FF"/>
    <w:rsid w:val="005974F0"/>
    <w:rsid w:val="00597A85"/>
    <w:rsid w:val="005A12CE"/>
    <w:rsid w:val="005A2407"/>
    <w:rsid w:val="005A2913"/>
    <w:rsid w:val="005A4747"/>
    <w:rsid w:val="005B121F"/>
    <w:rsid w:val="005B1338"/>
    <w:rsid w:val="005B1A00"/>
    <w:rsid w:val="005B31D4"/>
    <w:rsid w:val="005B595D"/>
    <w:rsid w:val="005B5F78"/>
    <w:rsid w:val="005B6CB6"/>
    <w:rsid w:val="005C30DE"/>
    <w:rsid w:val="005C3226"/>
    <w:rsid w:val="005C3ACC"/>
    <w:rsid w:val="005C3BB9"/>
    <w:rsid w:val="005C4288"/>
    <w:rsid w:val="005C654F"/>
    <w:rsid w:val="005C6A11"/>
    <w:rsid w:val="005C7404"/>
    <w:rsid w:val="005C7F48"/>
    <w:rsid w:val="005D1B6B"/>
    <w:rsid w:val="005D1D62"/>
    <w:rsid w:val="005D321B"/>
    <w:rsid w:val="005D4890"/>
    <w:rsid w:val="005D59EF"/>
    <w:rsid w:val="005D72AE"/>
    <w:rsid w:val="005E0D83"/>
    <w:rsid w:val="005E0EAB"/>
    <w:rsid w:val="005E26EE"/>
    <w:rsid w:val="005E3B47"/>
    <w:rsid w:val="005E3DC7"/>
    <w:rsid w:val="005E6994"/>
    <w:rsid w:val="005F03C7"/>
    <w:rsid w:val="005F1581"/>
    <w:rsid w:val="005F20CE"/>
    <w:rsid w:val="005F42B5"/>
    <w:rsid w:val="005F555A"/>
    <w:rsid w:val="005F621E"/>
    <w:rsid w:val="005F7FC1"/>
    <w:rsid w:val="006027FD"/>
    <w:rsid w:val="006038E9"/>
    <w:rsid w:val="00603C56"/>
    <w:rsid w:val="006049F3"/>
    <w:rsid w:val="00604E43"/>
    <w:rsid w:val="00607C47"/>
    <w:rsid w:val="00610432"/>
    <w:rsid w:val="00610E4E"/>
    <w:rsid w:val="006110B5"/>
    <w:rsid w:val="00613508"/>
    <w:rsid w:val="0061451F"/>
    <w:rsid w:val="006146B7"/>
    <w:rsid w:val="006163D4"/>
    <w:rsid w:val="006169AE"/>
    <w:rsid w:val="00617B74"/>
    <w:rsid w:val="0062004D"/>
    <w:rsid w:val="00620589"/>
    <w:rsid w:val="00620691"/>
    <w:rsid w:val="006206DE"/>
    <w:rsid w:val="006222AE"/>
    <w:rsid w:val="0062263F"/>
    <w:rsid w:val="00623954"/>
    <w:rsid w:val="00623B26"/>
    <w:rsid w:val="00624FAA"/>
    <w:rsid w:val="006309C9"/>
    <w:rsid w:val="00630DF6"/>
    <w:rsid w:val="00630F4A"/>
    <w:rsid w:val="006310CD"/>
    <w:rsid w:val="00631E5F"/>
    <w:rsid w:val="006352BE"/>
    <w:rsid w:val="00635B88"/>
    <w:rsid w:val="00636C4E"/>
    <w:rsid w:val="00636D25"/>
    <w:rsid w:val="006371D6"/>
    <w:rsid w:val="00637DCF"/>
    <w:rsid w:val="0064044E"/>
    <w:rsid w:val="00640A3F"/>
    <w:rsid w:val="0064163B"/>
    <w:rsid w:val="00642454"/>
    <w:rsid w:val="006446C7"/>
    <w:rsid w:val="00644770"/>
    <w:rsid w:val="00644E43"/>
    <w:rsid w:val="006506F9"/>
    <w:rsid w:val="006515FE"/>
    <w:rsid w:val="0065164D"/>
    <w:rsid w:val="006538FA"/>
    <w:rsid w:val="00653948"/>
    <w:rsid w:val="00653985"/>
    <w:rsid w:val="006553EC"/>
    <w:rsid w:val="00655A2A"/>
    <w:rsid w:val="006568A2"/>
    <w:rsid w:val="00657A89"/>
    <w:rsid w:val="00662AC3"/>
    <w:rsid w:val="00662B54"/>
    <w:rsid w:val="006639FD"/>
    <w:rsid w:val="00663EE0"/>
    <w:rsid w:val="00666EDD"/>
    <w:rsid w:val="0067057A"/>
    <w:rsid w:val="00673333"/>
    <w:rsid w:val="006737DC"/>
    <w:rsid w:val="00675BBD"/>
    <w:rsid w:val="0067676B"/>
    <w:rsid w:val="00677961"/>
    <w:rsid w:val="00680323"/>
    <w:rsid w:val="006819A9"/>
    <w:rsid w:val="00682303"/>
    <w:rsid w:val="00682865"/>
    <w:rsid w:val="00682D2C"/>
    <w:rsid w:val="00683589"/>
    <w:rsid w:val="006845DD"/>
    <w:rsid w:val="0069117F"/>
    <w:rsid w:val="006916C8"/>
    <w:rsid w:val="00691D01"/>
    <w:rsid w:val="00691FA9"/>
    <w:rsid w:val="006933AD"/>
    <w:rsid w:val="00694089"/>
    <w:rsid w:val="006948B4"/>
    <w:rsid w:val="006949C0"/>
    <w:rsid w:val="00695382"/>
    <w:rsid w:val="00696AE6"/>
    <w:rsid w:val="0069728F"/>
    <w:rsid w:val="006A1192"/>
    <w:rsid w:val="006A14B8"/>
    <w:rsid w:val="006A2B5E"/>
    <w:rsid w:val="006A40CF"/>
    <w:rsid w:val="006A478C"/>
    <w:rsid w:val="006A504A"/>
    <w:rsid w:val="006A5389"/>
    <w:rsid w:val="006A7538"/>
    <w:rsid w:val="006B2872"/>
    <w:rsid w:val="006B433C"/>
    <w:rsid w:val="006B5355"/>
    <w:rsid w:val="006B5D0A"/>
    <w:rsid w:val="006B7513"/>
    <w:rsid w:val="006B760B"/>
    <w:rsid w:val="006B7670"/>
    <w:rsid w:val="006B7E6A"/>
    <w:rsid w:val="006C118E"/>
    <w:rsid w:val="006C214F"/>
    <w:rsid w:val="006C283F"/>
    <w:rsid w:val="006C2D5F"/>
    <w:rsid w:val="006C35C9"/>
    <w:rsid w:val="006C36DB"/>
    <w:rsid w:val="006C3970"/>
    <w:rsid w:val="006C5872"/>
    <w:rsid w:val="006C58C9"/>
    <w:rsid w:val="006C63C1"/>
    <w:rsid w:val="006D1CB9"/>
    <w:rsid w:val="006D38C6"/>
    <w:rsid w:val="006D3D3F"/>
    <w:rsid w:val="006D490C"/>
    <w:rsid w:val="006D4D17"/>
    <w:rsid w:val="006D58B2"/>
    <w:rsid w:val="006D5D2F"/>
    <w:rsid w:val="006D7928"/>
    <w:rsid w:val="006E2F3D"/>
    <w:rsid w:val="006E61AB"/>
    <w:rsid w:val="006E6C85"/>
    <w:rsid w:val="006F0797"/>
    <w:rsid w:val="006F0D6D"/>
    <w:rsid w:val="006F0F50"/>
    <w:rsid w:val="006F388B"/>
    <w:rsid w:val="006F42D2"/>
    <w:rsid w:val="006F4D74"/>
    <w:rsid w:val="006F630B"/>
    <w:rsid w:val="006F7058"/>
    <w:rsid w:val="006F7AB0"/>
    <w:rsid w:val="006F7BCA"/>
    <w:rsid w:val="00705692"/>
    <w:rsid w:val="00705ACC"/>
    <w:rsid w:val="00706946"/>
    <w:rsid w:val="007073C7"/>
    <w:rsid w:val="0070752D"/>
    <w:rsid w:val="007075D1"/>
    <w:rsid w:val="00707C25"/>
    <w:rsid w:val="007145D4"/>
    <w:rsid w:val="00716110"/>
    <w:rsid w:val="0071678F"/>
    <w:rsid w:val="00716C4D"/>
    <w:rsid w:val="00716CA1"/>
    <w:rsid w:val="00717BDE"/>
    <w:rsid w:val="00720120"/>
    <w:rsid w:val="0072229B"/>
    <w:rsid w:val="00723E6E"/>
    <w:rsid w:val="007240BA"/>
    <w:rsid w:val="00724614"/>
    <w:rsid w:val="00724D98"/>
    <w:rsid w:val="0072769E"/>
    <w:rsid w:val="0072785B"/>
    <w:rsid w:val="0073018D"/>
    <w:rsid w:val="00730CE0"/>
    <w:rsid w:val="00730EF7"/>
    <w:rsid w:val="00731918"/>
    <w:rsid w:val="00732A7A"/>
    <w:rsid w:val="00733B72"/>
    <w:rsid w:val="0073402B"/>
    <w:rsid w:val="007349F3"/>
    <w:rsid w:val="007353C9"/>
    <w:rsid w:val="00736466"/>
    <w:rsid w:val="007407A8"/>
    <w:rsid w:val="00740F66"/>
    <w:rsid w:val="00741B8C"/>
    <w:rsid w:val="00744C0F"/>
    <w:rsid w:val="00746E37"/>
    <w:rsid w:val="00747680"/>
    <w:rsid w:val="00747BAA"/>
    <w:rsid w:val="0075025B"/>
    <w:rsid w:val="00751891"/>
    <w:rsid w:val="00751D6F"/>
    <w:rsid w:val="00752614"/>
    <w:rsid w:val="0075314E"/>
    <w:rsid w:val="00757CF0"/>
    <w:rsid w:val="00760A75"/>
    <w:rsid w:val="0076159A"/>
    <w:rsid w:val="00761D18"/>
    <w:rsid w:val="007641E9"/>
    <w:rsid w:val="007646EC"/>
    <w:rsid w:val="00765CFA"/>
    <w:rsid w:val="0076786F"/>
    <w:rsid w:val="0077093B"/>
    <w:rsid w:val="007709BA"/>
    <w:rsid w:val="0077472F"/>
    <w:rsid w:val="00774F7E"/>
    <w:rsid w:val="007774EA"/>
    <w:rsid w:val="007801DB"/>
    <w:rsid w:val="00780ECF"/>
    <w:rsid w:val="007823C3"/>
    <w:rsid w:val="00782B89"/>
    <w:rsid w:val="007830FB"/>
    <w:rsid w:val="00784B03"/>
    <w:rsid w:val="00786594"/>
    <w:rsid w:val="00786D74"/>
    <w:rsid w:val="007879D2"/>
    <w:rsid w:val="00790BB8"/>
    <w:rsid w:val="007913E6"/>
    <w:rsid w:val="00792C5E"/>
    <w:rsid w:val="0079427E"/>
    <w:rsid w:val="00794A72"/>
    <w:rsid w:val="00797A98"/>
    <w:rsid w:val="00797AB0"/>
    <w:rsid w:val="007A105C"/>
    <w:rsid w:val="007A1ED9"/>
    <w:rsid w:val="007A2F18"/>
    <w:rsid w:val="007A5753"/>
    <w:rsid w:val="007A5980"/>
    <w:rsid w:val="007A5B65"/>
    <w:rsid w:val="007A7B8A"/>
    <w:rsid w:val="007A7C92"/>
    <w:rsid w:val="007B1FD1"/>
    <w:rsid w:val="007B36FD"/>
    <w:rsid w:val="007B4C79"/>
    <w:rsid w:val="007B4C7B"/>
    <w:rsid w:val="007C1E08"/>
    <w:rsid w:val="007C35B1"/>
    <w:rsid w:val="007C3A64"/>
    <w:rsid w:val="007C59CC"/>
    <w:rsid w:val="007C6BB0"/>
    <w:rsid w:val="007D23F7"/>
    <w:rsid w:val="007D5774"/>
    <w:rsid w:val="007E100D"/>
    <w:rsid w:val="007E2CC4"/>
    <w:rsid w:val="007E362A"/>
    <w:rsid w:val="007E3DAB"/>
    <w:rsid w:val="007E40F5"/>
    <w:rsid w:val="007E540D"/>
    <w:rsid w:val="007E6E8D"/>
    <w:rsid w:val="007E7943"/>
    <w:rsid w:val="007F2D39"/>
    <w:rsid w:val="007F3577"/>
    <w:rsid w:val="007F393D"/>
    <w:rsid w:val="007F5D6C"/>
    <w:rsid w:val="007F653C"/>
    <w:rsid w:val="007F7AF2"/>
    <w:rsid w:val="007F7BEB"/>
    <w:rsid w:val="007F7FCE"/>
    <w:rsid w:val="00801DCC"/>
    <w:rsid w:val="0080286A"/>
    <w:rsid w:val="00802A43"/>
    <w:rsid w:val="0080369A"/>
    <w:rsid w:val="00804F4D"/>
    <w:rsid w:val="00805253"/>
    <w:rsid w:val="008065E7"/>
    <w:rsid w:val="00806E42"/>
    <w:rsid w:val="00806EF5"/>
    <w:rsid w:val="008102AD"/>
    <w:rsid w:val="008106E9"/>
    <w:rsid w:val="0081344A"/>
    <w:rsid w:val="0081367F"/>
    <w:rsid w:val="008161A1"/>
    <w:rsid w:val="00816DEE"/>
    <w:rsid w:val="008212B0"/>
    <w:rsid w:val="00822536"/>
    <w:rsid w:val="00824AF8"/>
    <w:rsid w:val="00825328"/>
    <w:rsid w:val="008264A5"/>
    <w:rsid w:val="00826B48"/>
    <w:rsid w:val="00827420"/>
    <w:rsid w:val="00827650"/>
    <w:rsid w:val="00827857"/>
    <w:rsid w:val="00830BC7"/>
    <w:rsid w:val="00830D1E"/>
    <w:rsid w:val="0083227D"/>
    <w:rsid w:val="00832449"/>
    <w:rsid w:val="00832A35"/>
    <w:rsid w:val="0083478E"/>
    <w:rsid w:val="00834EA5"/>
    <w:rsid w:val="00837982"/>
    <w:rsid w:val="0084028B"/>
    <w:rsid w:val="00840C95"/>
    <w:rsid w:val="00840E56"/>
    <w:rsid w:val="008413DC"/>
    <w:rsid w:val="00842E0E"/>
    <w:rsid w:val="00843631"/>
    <w:rsid w:val="008468E5"/>
    <w:rsid w:val="0084734C"/>
    <w:rsid w:val="00847601"/>
    <w:rsid w:val="00850B35"/>
    <w:rsid w:val="00851A3F"/>
    <w:rsid w:val="008532B8"/>
    <w:rsid w:val="00854F11"/>
    <w:rsid w:val="00855B4F"/>
    <w:rsid w:val="008606E7"/>
    <w:rsid w:val="00862A97"/>
    <w:rsid w:val="0086395D"/>
    <w:rsid w:val="00865371"/>
    <w:rsid w:val="00867C18"/>
    <w:rsid w:val="008719A6"/>
    <w:rsid w:val="00871F5F"/>
    <w:rsid w:val="008727CE"/>
    <w:rsid w:val="00872A99"/>
    <w:rsid w:val="00873CC4"/>
    <w:rsid w:val="00874844"/>
    <w:rsid w:val="00874C0A"/>
    <w:rsid w:val="0087553A"/>
    <w:rsid w:val="00876607"/>
    <w:rsid w:val="0088003B"/>
    <w:rsid w:val="00880876"/>
    <w:rsid w:val="00881023"/>
    <w:rsid w:val="00883E76"/>
    <w:rsid w:val="00885A1C"/>
    <w:rsid w:val="00885FA0"/>
    <w:rsid w:val="00886F58"/>
    <w:rsid w:val="00887259"/>
    <w:rsid w:val="008900BE"/>
    <w:rsid w:val="00891261"/>
    <w:rsid w:val="0089180C"/>
    <w:rsid w:val="0089198C"/>
    <w:rsid w:val="00894EF1"/>
    <w:rsid w:val="00894FCF"/>
    <w:rsid w:val="0089732B"/>
    <w:rsid w:val="008A0154"/>
    <w:rsid w:val="008A050F"/>
    <w:rsid w:val="008A0568"/>
    <w:rsid w:val="008A4D74"/>
    <w:rsid w:val="008A6399"/>
    <w:rsid w:val="008A6F7D"/>
    <w:rsid w:val="008A7841"/>
    <w:rsid w:val="008B1527"/>
    <w:rsid w:val="008B1711"/>
    <w:rsid w:val="008B2801"/>
    <w:rsid w:val="008B3492"/>
    <w:rsid w:val="008B59A6"/>
    <w:rsid w:val="008B65DF"/>
    <w:rsid w:val="008B7D6A"/>
    <w:rsid w:val="008C1B79"/>
    <w:rsid w:val="008C254D"/>
    <w:rsid w:val="008C42F6"/>
    <w:rsid w:val="008C4842"/>
    <w:rsid w:val="008C574C"/>
    <w:rsid w:val="008C5D41"/>
    <w:rsid w:val="008C71C9"/>
    <w:rsid w:val="008D5AE5"/>
    <w:rsid w:val="008D631D"/>
    <w:rsid w:val="008D6850"/>
    <w:rsid w:val="008E125C"/>
    <w:rsid w:val="008E1894"/>
    <w:rsid w:val="008E50CF"/>
    <w:rsid w:val="008E5230"/>
    <w:rsid w:val="008E5CC4"/>
    <w:rsid w:val="008E797D"/>
    <w:rsid w:val="008F078B"/>
    <w:rsid w:val="008F136D"/>
    <w:rsid w:val="008F6152"/>
    <w:rsid w:val="008F6F48"/>
    <w:rsid w:val="00900DF2"/>
    <w:rsid w:val="00901330"/>
    <w:rsid w:val="00902038"/>
    <w:rsid w:val="009026CB"/>
    <w:rsid w:val="0090434F"/>
    <w:rsid w:val="009104F8"/>
    <w:rsid w:val="0091077A"/>
    <w:rsid w:val="00910E16"/>
    <w:rsid w:val="00912250"/>
    <w:rsid w:val="00913621"/>
    <w:rsid w:val="00913999"/>
    <w:rsid w:val="0091427D"/>
    <w:rsid w:val="009159E2"/>
    <w:rsid w:val="00915A70"/>
    <w:rsid w:val="00917532"/>
    <w:rsid w:val="0092129D"/>
    <w:rsid w:val="00921549"/>
    <w:rsid w:val="00922645"/>
    <w:rsid w:val="00923232"/>
    <w:rsid w:val="00927877"/>
    <w:rsid w:val="00927B37"/>
    <w:rsid w:val="009303BF"/>
    <w:rsid w:val="009314AE"/>
    <w:rsid w:val="0093197F"/>
    <w:rsid w:val="00931F2C"/>
    <w:rsid w:val="0093355D"/>
    <w:rsid w:val="00934A7B"/>
    <w:rsid w:val="00934BBF"/>
    <w:rsid w:val="00935E8A"/>
    <w:rsid w:val="00937D95"/>
    <w:rsid w:val="00937F20"/>
    <w:rsid w:val="0094074B"/>
    <w:rsid w:val="00940F4E"/>
    <w:rsid w:val="00942509"/>
    <w:rsid w:val="00942786"/>
    <w:rsid w:val="00943B52"/>
    <w:rsid w:val="009440B8"/>
    <w:rsid w:val="009455F7"/>
    <w:rsid w:val="0094755B"/>
    <w:rsid w:val="00947D53"/>
    <w:rsid w:val="00951278"/>
    <w:rsid w:val="0095485F"/>
    <w:rsid w:val="009571E8"/>
    <w:rsid w:val="009574F4"/>
    <w:rsid w:val="00961698"/>
    <w:rsid w:val="009634F4"/>
    <w:rsid w:val="00967706"/>
    <w:rsid w:val="00970251"/>
    <w:rsid w:val="0097076C"/>
    <w:rsid w:val="00971FFD"/>
    <w:rsid w:val="00972018"/>
    <w:rsid w:val="009730C7"/>
    <w:rsid w:val="00973421"/>
    <w:rsid w:val="00974BDF"/>
    <w:rsid w:val="00975F61"/>
    <w:rsid w:val="009763D5"/>
    <w:rsid w:val="00977139"/>
    <w:rsid w:val="009771F5"/>
    <w:rsid w:val="0098005A"/>
    <w:rsid w:val="009810E3"/>
    <w:rsid w:val="00981FAF"/>
    <w:rsid w:val="009835AC"/>
    <w:rsid w:val="00984795"/>
    <w:rsid w:val="00986F79"/>
    <w:rsid w:val="00987E72"/>
    <w:rsid w:val="00990EFD"/>
    <w:rsid w:val="00991D67"/>
    <w:rsid w:val="00992014"/>
    <w:rsid w:val="00992063"/>
    <w:rsid w:val="009948B1"/>
    <w:rsid w:val="00994A75"/>
    <w:rsid w:val="00995520"/>
    <w:rsid w:val="00996366"/>
    <w:rsid w:val="009963A7"/>
    <w:rsid w:val="009A24F0"/>
    <w:rsid w:val="009A2937"/>
    <w:rsid w:val="009A38FA"/>
    <w:rsid w:val="009A401F"/>
    <w:rsid w:val="009A52A7"/>
    <w:rsid w:val="009A5441"/>
    <w:rsid w:val="009A71FD"/>
    <w:rsid w:val="009B0060"/>
    <w:rsid w:val="009B0452"/>
    <w:rsid w:val="009B1262"/>
    <w:rsid w:val="009B3E72"/>
    <w:rsid w:val="009B7189"/>
    <w:rsid w:val="009B7D14"/>
    <w:rsid w:val="009C1456"/>
    <w:rsid w:val="009C1631"/>
    <w:rsid w:val="009C230B"/>
    <w:rsid w:val="009C2963"/>
    <w:rsid w:val="009C3712"/>
    <w:rsid w:val="009C4969"/>
    <w:rsid w:val="009C6256"/>
    <w:rsid w:val="009C6C14"/>
    <w:rsid w:val="009C77F1"/>
    <w:rsid w:val="009D2D6E"/>
    <w:rsid w:val="009D4931"/>
    <w:rsid w:val="009D5BA7"/>
    <w:rsid w:val="009E10D8"/>
    <w:rsid w:val="009E1A76"/>
    <w:rsid w:val="009E1F5A"/>
    <w:rsid w:val="009E20C0"/>
    <w:rsid w:val="009E4466"/>
    <w:rsid w:val="009E4545"/>
    <w:rsid w:val="009E46FF"/>
    <w:rsid w:val="009E4888"/>
    <w:rsid w:val="009E5155"/>
    <w:rsid w:val="009E60FD"/>
    <w:rsid w:val="009E6D50"/>
    <w:rsid w:val="009F0225"/>
    <w:rsid w:val="009F0493"/>
    <w:rsid w:val="009F094E"/>
    <w:rsid w:val="009F13F9"/>
    <w:rsid w:val="009F26E7"/>
    <w:rsid w:val="009F2D7F"/>
    <w:rsid w:val="009F3B22"/>
    <w:rsid w:val="009F3BDC"/>
    <w:rsid w:val="009F3BE8"/>
    <w:rsid w:val="009F3DD5"/>
    <w:rsid w:val="009F4C58"/>
    <w:rsid w:val="00A02310"/>
    <w:rsid w:val="00A04F25"/>
    <w:rsid w:val="00A07EAB"/>
    <w:rsid w:val="00A110ED"/>
    <w:rsid w:val="00A12828"/>
    <w:rsid w:val="00A133B1"/>
    <w:rsid w:val="00A14900"/>
    <w:rsid w:val="00A14FEF"/>
    <w:rsid w:val="00A1561F"/>
    <w:rsid w:val="00A1635E"/>
    <w:rsid w:val="00A20735"/>
    <w:rsid w:val="00A20FD2"/>
    <w:rsid w:val="00A237B3"/>
    <w:rsid w:val="00A243E5"/>
    <w:rsid w:val="00A24B35"/>
    <w:rsid w:val="00A24D66"/>
    <w:rsid w:val="00A2579F"/>
    <w:rsid w:val="00A27C94"/>
    <w:rsid w:val="00A30E13"/>
    <w:rsid w:val="00A32C4C"/>
    <w:rsid w:val="00A34DBF"/>
    <w:rsid w:val="00A35737"/>
    <w:rsid w:val="00A360D4"/>
    <w:rsid w:val="00A36733"/>
    <w:rsid w:val="00A37A07"/>
    <w:rsid w:val="00A40467"/>
    <w:rsid w:val="00A40BDE"/>
    <w:rsid w:val="00A40FC9"/>
    <w:rsid w:val="00A41ED9"/>
    <w:rsid w:val="00A42423"/>
    <w:rsid w:val="00A4458C"/>
    <w:rsid w:val="00A44A12"/>
    <w:rsid w:val="00A44EB4"/>
    <w:rsid w:val="00A4590E"/>
    <w:rsid w:val="00A4644A"/>
    <w:rsid w:val="00A46DF9"/>
    <w:rsid w:val="00A470BD"/>
    <w:rsid w:val="00A475F8"/>
    <w:rsid w:val="00A5376E"/>
    <w:rsid w:val="00A5381B"/>
    <w:rsid w:val="00A54AF6"/>
    <w:rsid w:val="00A5660D"/>
    <w:rsid w:val="00A57204"/>
    <w:rsid w:val="00A5757B"/>
    <w:rsid w:val="00A6019D"/>
    <w:rsid w:val="00A602E8"/>
    <w:rsid w:val="00A6031D"/>
    <w:rsid w:val="00A6147B"/>
    <w:rsid w:val="00A61E41"/>
    <w:rsid w:val="00A63062"/>
    <w:rsid w:val="00A653DD"/>
    <w:rsid w:val="00A668F4"/>
    <w:rsid w:val="00A66F17"/>
    <w:rsid w:val="00A7168D"/>
    <w:rsid w:val="00A72F09"/>
    <w:rsid w:val="00A73146"/>
    <w:rsid w:val="00A749DF"/>
    <w:rsid w:val="00A766F8"/>
    <w:rsid w:val="00A81F7A"/>
    <w:rsid w:val="00A82947"/>
    <w:rsid w:val="00A84CB1"/>
    <w:rsid w:val="00A857F4"/>
    <w:rsid w:val="00A85C91"/>
    <w:rsid w:val="00A86F41"/>
    <w:rsid w:val="00A8777B"/>
    <w:rsid w:val="00A914E7"/>
    <w:rsid w:val="00A92473"/>
    <w:rsid w:val="00A92A00"/>
    <w:rsid w:val="00A93049"/>
    <w:rsid w:val="00A95369"/>
    <w:rsid w:val="00A95A37"/>
    <w:rsid w:val="00A96BF7"/>
    <w:rsid w:val="00A9749D"/>
    <w:rsid w:val="00AA10F3"/>
    <w:rsid w:val="00AA1A56"/>
    <w:rsid w:val="00AA31B6"/>
    <w:rsid w:val="00AA4904"/>
    <w:rsid w:val="00AA54CF"/>
    <w:rsid w:val="00AA6FBD"/>
    <w:rsid w:val="00AB1DB0"/>
    <w:rsid w:val="00AB1F6E"/>
    <w:rsid w:val="00AB4CB3"/>
    <w:rsid w:val="00AB7CF0"/>
    <w:rsid w:val="00AC20AC"/>
    <w:rsid w:val="00AC2EBC"/>
    <w:rsid w:val="00AC3240"/>
    <w:rsid w:val="00AC4664"/>
    <w:rsid w:val="00AC557F"/>
    <w:rsid w:val="00AC5767"/>
    <w:rsid w:val="00AC6116"/>
    <w:rsid w:val="00AC6869"/>
    <w:rsid w:val="00AC6B65"/>
    <w:rsid w:val="00AD204E"/>
    <w:rsid w:val="00AD2D12"/>
    <w:rsid w:val="00AD58F0"/>
    <w:rsid w:val="00AD613B"/>
    <w:rsid w:val="00AD68BD"/>
    <w:rsid w:val="00AD6B28"/>
    <w:rsid w:val="00AD71D4"/>
    <w:rsid w:val="00AE3112"/>
    <w:rsid w:val="00AE31C8"/>
    <w:rsid w:val="00AE59B8"/>
    <w:rsid w:val="00AE5EAF"/>
    <w:rsid w:val="00AE7505"/>
    <w:rsid w:val="00AF0876"/>
    <w:rsid w:val="00AF131D"/>
    <w:rsid w:val="00AF5148"/>
    <w:rsid w:val="00AF51B0"/>
    <w:rsid w:val="00AF5595"/>
    <w:rsid w:val="00AF7396"/>
    <w:rsid w:val="00AF76D0"/>
    <w:rsid w:val="00B01809"/>
    <w:rsid w:val="00B02E22"/>
    <w:rsid w:val="00B03052"/>
    <w:rsid w:val="00B04640"/>
    <w:rsid w:val="00B04F97"/>
    <w:rsid w:val="00B066A4"/>
    <w:rsid w:val="00B10896"/>
    <w:rsid w:val="00B118FE"/>
    <w:rsid w:val="00B12758"/>
    <w:rsid w:val="00B138F9"/>
    <w:rsid w:val="00B13B67"/>
    <w:rsid w:val="00B16241"/>
    <w:rsid w:val="00B168EF"/>
    <w:rsid w:val="00B20246"/>
    <w:rsid w:val="00B228A5"/>
    <w:rsid w:val="00B22A26"/>
    <w:rsid w:val="00B22DEE"/>
    <w:rsid w:val="00B23224"/>
    <w:rsid w:val="00B23CEF"/>
    <w:rsid w:val="00B243BC"/>
    <w:rsid w:val="00B24BBE"/>
    <w:rsid w:val="00B24CF2"/>
    <w:rsid w:val="00B26362"/>
    <w:rsid w:val="00B26CDB"/>
    <w:rsid w:val="00B3005A"/>
    <w:rsid w:val="00B3096D"/>
    <w:rsid w:val="00B311FF"/>
    <w:rsid w:val="00B317EF"/>
    <w:rsid w:val="00B32C88"/>
    <w:rsid w:val="00B34F0C"/>
    <w:rsid w:val="00B35C27"/>
    <w:rsid w:val="00B35D84"/>
    <w:rsid w:val="00B408C6"/>
    <w:rsid w:val="00B408FE"/>
    <w:rsid w:val="00B417B5"/>
    <w:rsid w:val="00B42012"/>
    <w:rsid w:val="00B43753"/>
    <w:rsid w:val="00B45553"/>
    <w:rsid w:val="00B4580E"/>
    <w:rsid w:val="00B46058"/>
    <w:rsid w:val="00B46F6F"/>
    <w:rsid w:val="00B47E23"/>
    <w:rsid w:val="00B50B9B"/>
    <w:rsid w:val="00B54B57"/>
    <w:rsid w:val="00B5546E"/>
    <w:rsid w:val="00B55C7D"/>
    <w:rsid w:val="00B56098"/>
    <w:rsid w:val="00B607BF"/>
    <w:rsid w:val="00B60845"/>
    <w:rsid w:val="00B60AC8"/>
    <w:rsid w:val="00B61F02"/>
    <w:rsid w:val="00B63D8F"/>
    <w:rsid w:val="00B66813"/>
    <w:rsid w:val="00B7171E"/>
    <w:rsid w:val="00B725E6"/>
    <w:rsid w:val="00B7407B"/>
    <w:rsid w:val="00B7494A"/>
    <w:rsid w:val="00B77BCC"/>
    <w:rsid w:val="00B80F75"/>
    <w:rsid w:val="00B8227B"/>
    <w:rsid w:val="00B864EC"/>
    <w:rsid w:val="00B8719F"/>
    <w:rsid w:val="00B87CAE"/>
    <w:rsid w:val="00B90D23"/>
    <w:rsid w:val="00B9178E"/>
    <w:rsid w:val="00B9370B"/>
    <w:rsid w:val="00B9372C"/>
    <w:rsid w:val="00B94CDD"/>
    <w:rsid w:val="00B95B4D"/>
    <w:rsid w:val="00B95D13"/>
    <w:rsid w:val="00BA08A6"/>
    <w:rsid w:val="00BA0BAA"/>
    <w:rsid w:val="00BA1A5C"/>
    <w:rsid w:val="00BA21E9"/>
    <w:rsid w:val="00BA2567"/>
    <w:rsid w:val="00BA2783"/>
    <w:rsid w:val="00BA4F3E"/>
    <w:rsid w:val="00BB0E20"/>
    <w:rsid w:val="00BB2872"/>
    <w:rsid w:val="00BB2BC0"/>
    <w:rsid w:val="00BB2CCD"/>
    <w:rsid w:val="00BB364B"/>
    <w:rsid w:val="00BB6A3F"/>
    <w:rsid w:val="00BB6EAD"/>
    <w:rsid w:val="00BB7651"/>
    <w:rsid w:val="00BC0E7A"/>
    <w:rsid w:val="00BC25B6"/>
    <w:rsid w:val="00BC2EDF"/>
    <w:rsid w:val="00BC392A"/>
    <w:rsid w:val="00BC59AE"/>
    <w:rsid w:val="00BC706D"/>
    <w:rsid w:val="00BC79AB"/>
    <w:rsid w:val="00BC7B99"/>
    <w:rsid w:val="00BD1F44"/>
    <w:rsid w:val="00BD2114"/>
    <w:rsid w:val="00BD2D7A"/>
    <w:rsid w:val="00BD3C45"/>
    <w:rsid w:val="00BD5846"/>
    <w:rsid w:val="00BD6239"/>
    <w:rsid w:val="00BD624F"/>
    <w:rsid w:val="00BD6F59"/>
    <w:rsid w:val="00BE0DE0"/>
    <w:rsid w:val="00BE1583"/>
    <w:rsid w:val="00BE4000"/>
    <w:rsid w:val="00BE4E27"/>
    <w:rsid w:val="00BF1A09"/>
    <w:rsid w:val="00BF280E"/>
    <w:rsid w:val="00BF5D78"/>
    <w:rsid w:val="00BF678E"/>
    <w:rsid w:val="00BF67B8"/>
    <w:rsid w:val="00BF7E1F"/>
    <w:rsid w:val="00C0099D"/>
    <w:rsid w:val="00C00A2C"/>
    <w:rsid w:val="00C037FF"/>
    <w:rsid w:val="00C03B1C"/>
    <w:rsid w:val="00C03D38"/>
    <w:rsid w:val="00C03FBF"/>
    <w:rsid w:val="00C07EE7"/>
    <w:rsid w:val="00C102DF"/>
    <w:rsid w:val="00C10CC0"/>
    <w:rsid w:val="00C10E62"/>
    <w:rsid w:val="00C116D4"/>
    <w:rsid w:val="00C1239E"/>
    <w:rsid w:val="00C1289F"/>
    <w:rsid w:val="00C12A31"/>
    <w:rsid w:val="00C12A6F"/>
    <w:rsid w:val="00C12D7B"/>
    <w:rsid w:val="00C151F8"/>
    <w:rsid w:val="00C16463"/>
    <w:rsid w:val="00C16D2A"/>
    <w:rsid w:val="00C17383"/>
    <w:rsid w:val="00C20BC0"/>
    <w:rsid w:val="00C22A0B"/>
    <w:rsid w:val="00C230D6"/>
    <w:rsid w:val="00C2542D"/>
    <w:rsid w:val="00C261D9"/>
    <w:rsid w:val="00C26642"/>
    <w:rsid w:val="00C27041"/>
    <w:rsid w:val="00C27FA5"/>
    <w:rsid w:val="00C30497"/>
    <w:rsid w:val="00C305EF"/>
    <w:rsid w:val="00C31414"/>
    <w:rsid w:val="00C33619"/>
    <w:rsid w:val="00C347D3"/>
    <w:rsid w:val="00C35AB9"/>
    <w:rsid w:val="00C40129"/>
    <w:rsid w:val="00C440DD"/>
    <w:rsid w:val="00C44C13"/>
    <w:rsid w:val="00C44F40"/>
    <w:rsid w:val="00C45F4A"/>
    <w:rsid w:val="00C46C79"/>
    <w:rsid w:val="00C51A28"/>
    <w:rsid w:val="00C54768"/>
    <w:rsid w:val="00C54B0B"/>
    <w:rsid w:val="00C54C0A"/>
    <w:rsid w:val="00C553AC"/>
    <w:rsid w:val="00C57A68"/>
    <w:rsid w:val="00C6058F"/>
    <w:rsid w:val="00C62096"/>
    <w:rsid w:val="00C62C5E"/>
    <w:rsid w:val="00C64D6B"/>
    <w:rsid w:val="00C653B3"/>
    <w:rsid w:val="00C66732"/>
    <w:rsid w:val="00C67977"/>
    <w:rsid w:val="00C67BCC"/>
    <w:rsid w:val="00C67C0F"/>
    <w:rsid w:val="00C73345"/>
    <w:rsid w:val="00C7374A"/>
    <w:rsid w:val="00C74186"/>
    <w:rsid w:val="00C759C9"/>
    <w:rsid w:val="00C80EB6"/>
    <w:rsid w:val="00C818D8"/>
    <w:rsid w:val="00C83BA2"/>
    <w:rsid w:val="00C847D2"/>
    <w:rsid w:val="00C84D28"/>
    <w:rsid w:val="00C87567"/>
    <w:rsid w:val="00C90C30"/>
    <w:rsid w:val="00C91741"/>
    <w:rsid w:val="00C932F2"/>
    <w:rsid w:val="00C9404E"/>
    <w:rsid w:val="00C9687F"/>
    <w:rsid w:val="00CA03EF"/>
    <w:rsid w:val="00CA0435"/>
    <w:rsid w:val="00CA0CC7"/>
    <w:rsid w:val="00CA1D3B"/>
    <w:rsid w:val="00CA1E2A"/>
    <w:rsid w:val="00CA2CDC"/>
    <w:rsid w:val="00CA404A"/>
    <w:rsid w:val="00CA4CCA"/>
    <w:rsid w:val="00CA5515"/>
    <w:rsid w:val="00CA6C68"/>
    <w:rsid w:val="00CA6C9E"/>
    <w:rsid w:val="00CA75F9"/>
    <w:rsid w:val="00CB09A6"/>
    <w:rsid w:val="00CB10B2"/>
    <w:rsid w:val="00CB12D6"/>
    <w:rsid w:val="00CB13B4"/>
    <w:rsid w:val="00CB3DA1"/>
    <w:rsid w:val="00CB416A"/>
    <w:rsid w:val="00CB439F"/>
    <w:rsid w:val="00CB4EC7"/>
    <w:rsid w:val="00CB5E11"/>
    <w:rsid w:val="00CB6AA8"/>
    <w:rsid w:val="00CB7B4C"/>
    <w:rsid w:val="00CB7D9A"/>
    <w:rsid w:val="00CC0456"/>
    <w:rsid w:val="00CC3655"/>
    <w:rsid w:val="00CC3E45"/>
    <w:rsid w:val="00CC74AE"/>
    <w:rsid w:val="00CC77AC"/>
    <w:rsid w:val="00CD0627"/>
    <w:rsid w:val="00CD217A"/>
    <w:rsid w:val="00CD385E"/>
    <w:rsid w:val="00CD41F4"/>
    <w:rsid w:val="00CD4D45"/>
    <w:rsid w:val="00CD5A42"/>
    <w:rsid w:val="00CD6803"/>
    <w:rsid w:val="00CD69AC"/>
    <w:rsid w:val="00CE0DC4"/>
    <w:rsid w:val="00CE41A3"/>
    <w:rsid w:val="00CE4F02"/>
    <w:rsid w:val="00CE58E9"/>
    <w:rsid w:val="00CF0292"/>
    <w:rsid w:val="00CF0DA0"/>
    <w:rsid w:val="00CF55FA"/>
    <w:rsid w:val="00CF576E"/>
    <w:rsid w:val="00CF7F1D"/>
    <w:rsid w:val="00D00307"/>
    <w:rsid w:val="00D03ABD"/>
    <w:rsid w:val="00D04B3F"/>
    <w:rsid w:val="00D04B5E"/>
    <w:rsid w:val="00D05132"/>
    <w:rsid w:val="00D0546E"/>
    <w:rsid w:val="00D0612A"/>
    <w:rsid w:val="00D06F5E"/>
    <w:rsid w:val="00D11F70"/>
    <w:rsid w:val="00D132E8"/>
    <w:rsid w:val="00D1410E"/>
    <w:rsid w:val="00D16739"/>
    <w:rsid w:val="00D16C86"/>
    <w:rsid w:val="00D1766A"/>
    <w:rsid w:val="00D20B1A"/>
    <w:rsid w:val="00D21807"/>
    <w:rsid w:val="00D2226C"/>
    <w:rsid w:val="00D25F16"/>
    <w:rsid w:val="00D26F9D"/>
    <w:rsid w:val="00D31AAC"/>
    <w:rsid w:val="00D3251D"/>
    <w:rsid w:val="00D33446"/>
    <w:rsid w:val="00D34A9C"/>
    <w:rsid w:val="00D35C3E"/>
    <w:rsid w:val="00D36FF6"/>
    <w:rsid w:val="00D37A5C"/>
    <w:rsid w:val="00D401F5"/>
    <w:rsid w:val="00D416EC"/>
    <w:rsid w:val="00D419B7"/>
    <w:rsid w:val="00D41EFF"/>
    <w:rsid w:val="00D42C8C"/>
    <w:rsid w:val="00D43B14"/>
    <w:rsid w:val="00D44479"/>
    <w:rsid w:val="00D44802"/>
    <w:rsid w:val="00D44BBB"/>
    <w:rsid w:val="00D47797"/>
    <w:rsid w:val="00D526EE"/>
    <w:rsid w:val="00D52A5F"/>
    <w:rsid w:val="00D52D5D"/>
    <w:rsid w:val="00D530C7"/>
    <w:rsid w:val="00D53E72"/>
    <w:rsid w:val="00D54D82"/>
    <w:rsid w:val="00D570C3"/>
    <w:rsid w:val="00D573F6"/>
    <w:rsid w:val="00D6015C"/>
    <w:rsid w:val="00D61EFE"/>
    <w:rsid w:val="00D6298E"/>
    <w:rsid w:val="00D630A8"/>
    <w:rsid w:val="00D641F8"/>
    <w:rsid w:val="00D64284"/>
    <w:rsid w:val="00D64F44"/>
    <w:rsid w:val="00D70C18"/>
    <w:rsid w:val="00D7188D"/>
    <w:rsid w:val="00D725A0"/>
    <w:rsid w:val="00D739BD"/>
    <w:rsid w:val="00D75D8D"/>
    <w:rsid w:val="00D76D8A"/>
    <w:rsid w:val="00D76ED1"/>
    <w:rsid w:val="00D77738"/>
    <w:rsid w:val="00D779DD"/>
    <w:rsid w:val="00D80722"/>
    <w:rsid w:val="00D816A6"/>
    <w:rsid w:val="00D8259E"/>
    <w:rsid w:val="00D835AF"/>
    <w:rsid w:val="00D86428"/>
    <w:rsid w:val="00D86E24"/>
    <w:rsid w:val="00D9035F"/>
    <w:rsid w:val="00D90558"/>
    <w:rsid w:val="00D90579"/>
    <w:rsid w:val="00D9060E"/>
    <w:rsid w:val="00D922BE"/>
    <w:rsid w:val="00D95142"/>
    <w:rsid w:val="00D95BBC"/>
    <w:rsid w:val="00D95BCB"/>
    <w:rsid w:val="00D96E5A"/>
    <w:rsid w:val="00D97644"/>
    <w:rsid w:val="00DA018E"/>
    <w:rsid w:val="00DA1B51"/>
    <w:rsid w:val="00DA604A"/>
    <w:rsid w:val="00DA64F8"/>
    <w:rsid w:val="00DA66A0"/>
    <w:rsid w:val="00DA727C"/>
    <w:rsid w:val="00DA7A2B"/>
    <w:rsid w:val="00DA7F53"/>
    <w:rsid w:val="00DB1F55"/>
    <w:rsid w:val="00DB290F"/>
    <w:rsid w:val="00DB30A8"/>
    <w:rsid w:val="00DC0AB7"/>
    <w:rsid w:val="00DC12F0"/>
    <w:rsid w:val="00DC17A2"/>
    <w:rsid w:val="00DC29A5"/>
    <w:rsid w:val="00DC2A4B"/>
    <w:rsid w:val="00DC4FCC"/>
    <w:rsid w:val="00DC5980"/>
    <w:rsid w:val="00DC6499"/>
    <w:rsid w:val="00DC7FBD"/>
    <w:rsid w:val="00DC7FDF"/>
    <w:rsid w:val="00DD0132"/>
    <w:rsid w:val="00DD11E8"/>
    <w:rsid w:val="00DD170F"/>
    <w:rsid w:val="00DD247C"/>
    <w:rsid w:val="00DD2ACE"/>
    <w:rsid w:val="00DD324D"/>
    <w:rsid w:val="00DD450D"/>
    <w:rsid w:val="00DD523E"/>
    <w:rsid w:val="00DD54FD"/>
    <w:rsid w:val="00DD75A3"/>
    <w:rsid w:val="00DD765D"/>
    <w:rsid w:val="00DD7854"/>
    <w:rsid w:val="00DE039F"/>
    <w:rsid w:val="00DE7B5F"/>
    <w:rsid w:val="00DF0F1F"/>
    <w:rsid w:val="00DF2357"/>
    <w:rsid w:val="00DF2A84"/>
    <w:rsid w:val="00DF2B74"/>
    <w:rsid w:val="00DF2FE0"/>
    <w:rsid w:val="00DF41F1"/>
    <w:rsid w:val="00DF4D6C"/>
    <w:rsid w:val="00DF54C7"/>
    <w:rsid w:val="00DF6F6A"/>
    <w:rsid w:val="00E03D68"/>
    <w:rsid w:val="00E04968"/>
    <w:rsid w:val="00E051CE"/>
    <w:rsid w:val="00E05D99"/>
    <w:rsid w:val="00E114D0"/>
    <w:rsid w:val="00E118E8"/>
    <w:rsid w:val="00E1300F"/>
    <w:rsid w:val="00E13FE7"/>
    <w:rsid w:val="00E1461F"/>
    <w:rsid w:val="00E15FDE"/>
    <w:rsid w:val="00E212B8"/>
    <w:rsid w:val="00E218DE"/>
    <w:rsid w:val="00E22741"/>
    <w:rsid w:val="00E22B76"/>
    <w:rsid w:val="00E23107"/>
    <w:rsid w:val="00E241E3"/>
    <w:rsid w:val="00E25663"/>
    <w:rsid w:val="00E279CE"/>
    <w:rsid w:val="00E30A8C"/>
    <w:rsid w:val="00E3128F"/>
    <w:rsid w:val="00E31AD0"/>
    <w:rsid w:val="00E31D71"/>
    <w:rsid w:val="00E32F7F"/>
    <w:rsid w:val="00E33BAD"/>
    <w:rsid w:val="00E34585"/>
    <w:rsid w:val="00E34690"/>
    <w:rsid w:val="00E35827"/>
    <w:rsid w:val="00E362DC"/>
    <w:rsid w:val="00E3675C"/>
    <w:rsid w:val="00E370E6"/>
    <w:rsid w:val="00E37E34"/>
    <w:rsid w:val="00E42CCB"/>
    <w:rsid w:val="00E44005"/>
    <w:rsid w:val="00E440BA"/>
    <w:rsid w:val="00E44AF7"/>
    <w:rsid w:val="00E4636A"/>
    <w:rsid w:val="00E528BD"/>
    <w:rsid w:val="00E5522B"/>
    <w:rsid w:val="00E55306"/>
    <w:rsid w:val="00E60435"/>
    <w:rsid w:val="00E63B14"/>
    <w:rsid w:val="00E65806"/>
    <w:rsid w:val="00E662F6"/>
    <w:rsid w:val="00E66D79"/>
    <w:rsid w:val="00E67D50"/>
    <w:rsid w:val="00E71485"/>
    <w:rsid w:val="00E72369"/>
    <w:rsid w:val="00E72B4F"/>
    <w:rsid w:val="00E73239"/>
    <w:rsid w:val="00E74213"/>
    <w:rsid w:val="00E752F2"/>
    <w:rsid w:val="00E7533B"/>
    <w:rsid w:val="00E75A40"/>
    <w:rsid w:val="00E75B2B"/>
    <w:rsid w:val="00E779F6"/>
    <w:rsid w:val="00E8082D"/>
    <w:rsid w:val="00E814D8"/>
    <w:rsid w:val="00E8187B"/>
    <w:rsid w:val="00E82D6A"/>
    <w:rsid w:val="00E84E23"/>
    <w:rsid w:val="00E84EF3"/>
    <w:rsid w:val="00E876C2"/>
    <w:rsid w:val="00E90805"/>
    <w:rsid w:val="00E938FA"/>
    <w:rsid w:val="00E95734"/>
    <w:rsid w:val="00E97CA7"/>
    <w:rsid w:val="00E97E78"/>
    <w:rsid w:val="00EA1148"/>
    <w:rsid w:val="00EA274E"/>
    <w:rsid w:val="00EA2CF3"/>
    <w:rsid w:val="00EA5D24"/>
    <w:rsid w:val="00EA6E29"/>
    <w:rsid w:val="00EB0306"/>
    <w:rsid w:val="00EB4C8E"/>
    <w:rsid w:val="00EB4E7E"/>
    <w:rsid w:val="00EB52C7"/>
    <w:rsid w:val="00EB6582"/>
    <w:rsid w:val="00EB711F"/>
    <w:rsid w:val="00EB7642"/>
    <w:rsid w:val="00EC001B"/>
    <w:rsid w:val="00EC0D03"/>
    <w:rsid w:val="00EC133B"/>
    <w:rsid w:val="00EC1506"/>
    <w:rsid w:val="00EC2775"/>
    <w:rsid w:val="00EC30A4"/>
    <w:rsid w:val="00EC34D0"/>
    <w:rsid w:val="00EC358B"/>
    <w:rsid w:val="00EC3E9F"/>
    <w:rsid w:val="00EC4247"/>
    <w:rsid w:val="00EC59A2"/>
    <w:rsid w:val="00EC666B"/>
    <w:rsid w:val="00EC74C3"/>
    <w:rsid w:val="00ED1DF5"/>
    <w:rsid w:val="00ED2B8F"/>
    <w:rsid w:val="00ED3D8E"/>
    <w:rsid w:val="00ED438C"/>
    <w:rsid w:val="00ED65C7"/>
    <w:rsid w:val="00ED73D5"/>
    <w:rsid w:val="00EE22B4"/>
    <w:rsid w:val="00EE46AB"/>
    <w:rsid w:val="00EE4FAA"/>
    <w:rsid w:val="00EE5D01"/>
    <w:rsid w:val="00EE69EB"/>
    <w:rsid w:val="00EE7553"/>
    <w:rsid w:val="00EF1284"/>
    <w:rsid w:val="00EF182B"/>
    <w:rsid w:val="00EF1919"/>
    <w:rsid w:val="00EF3AD1"/>
    <w:rsid w:val="00EF3FF5"/>
    <w:rsid w:val="00F01869"/>
    <w:rsid w:val="00F02593"/>
    <w:rsid w:val="00F04484"/>
    <w:rsid w:val="00F10A69"/>
    <w:rsid w:val="00F112E5"/>
    <w:rsid w:val="00F12A6F"/>
    <w:rsid w:val="00F12FF4"/>
    <w:rsid w:val="00F13F81"/>
    <w:rsid w:val="00F150C6"/>
    <w:rsid w:val="00F15C78"/>
    <w:rsid w:val="00F16A94"/>
    <w:rsid w:val="00F20918"/>
    <w:rsid w:val="00F20A4B"/>
    <w:rsid w:val="00F21183"/>
    <w:rsid w:val="00F21B6A"/>
    <w:rsid w:val="00F2248B"/>
    <w:rsid w:val="00F23F80"/>
    <w:rsid w:val="00F24953"/>
    <w:rsid w:val="00F24E8B"/>
    <w:rsid w:val="00F25A76"/>
    <w:rsid w:val="00F26BE3"/>
    <w:rsid w:val="00F2708C"/>
    <w:rsid w:val="00F271BD"/>
    <w:rsid w:val="00F30473"/>
    <w:rsid w:val="00F3274E"/>
    <w:rsid w:val="00F32A0E"/>
    <w:rsid w:val="00F32ABB"/>
    <w:rsid w:val="00F33B15"/>
    <w:rsid w:val="00F35C4C"/>
    <w:rsid w:val="00F37FD9"/>
    <w:rsid w:val="00F40695"/>
    <w:rsid w:val="00F419B7"/>
    <w:rsid w:val="00F42771"/>
    <w:rsid w:val="00F45523"/>
    <w:rsid w:val="00F45FC8"/>
    <w:rsid w:val="00F46B35"/>
    <w:rsid w:val="00F47D6A"/>
    <w:rsid w:val="00F47DDD"/>
    <w:rsid w:val="00F504DE"/>
    <w:rsid w:val="00F50B44"/>
    <w:rsid w:val="00F534CA"/>
    <w:rsid w:val="00F53BA6"/>
    <w:rsid w:val="00F540B6"/>
    <w:rsid w:val="00F548BC"/>
    <w:rsid w:val="00F55138"/>
    <w:rsid w:val="00F57324"/>
    <w:rsid w:val="00F60431"/>
    <w:rsid w:val="00F6085D"/>
    <w:rsid w:val="00F60B01"/>
    <w:rsid w:val="00F64A37"/>
    <w:rsid w:val="00F65AD6"/>
    <w:rsid w:val="00F667EA"/>
    <w:rsid w:val="00F6719F"/>
    <w:rsid w:val="00F70275"/>
    <w:rsid w:val="00F719BE"/>
    <w:rsid w:val="00F7358A"/>
    <w:rsid w:val="00F76939"/>
    <w:rsid w:val="00F76FF5"/>
    <w:rsid w:val="00F80730"/>
    <w:rsid w:val="00F80A8E"/>
    <w:rsid w:val="00F8122D"/>
    <w:rsid w:val="00F81736"/>
    <w:rsid w:val="00F81986"/>
    <w:rsid w:val="00F81B94"/>
    <w:rsid w:val="00F921CF"/>
    <w:rsid w:val="00F926DE"/>
    <w:rsid w:val="00F95BB1"/>
    <w:rsid w:val="00FA1D03"/>
    <w:rsid w:val="00FA2502"/>
    <w:rsid w:val="00FA3A14"/>
    <w:rsid w:val="00FA4055"/>
    <w:rsid w:val="00FA423A"/>
    <w:rsid w:val="00FA7A78"/>
    <w:rsid w:val="00FB166C"/>
    <w:rsid w:val="00FB3318"/>
    <w:rsid w:val="00FC11C5"/>
    <w:rsid w:val="00FC1300"/>
    <w:rsid w:val="00FC1CA6"/>
    <w:rsid w:val="00FC2129"/>
    <w:rsid w:val="00FC29C9"/>
    <w:rsid w:val="00FC3E38"/>
    <w:rsid w:val="00FC5312"/>
    <w:rsid w:val="00FC56CE"/>
    <w:rsid w:val="00FC5AC9"/>
    <w:rsid w:val="00FD12B6"/>
    <w:rsid w:val="00FD1ABE"/>
    <w:rsid w:val="00FD356F"/>
    <w:rsid w:val="00FD4596"/>
    <w:rsid w:val="00FD4EC7"/>
    <w:rsid w:val="00FD5337"/>
    <w:rsid w:val="00FD5D5E"/>
    <w:rsid w:val="00FD7B65"/>
    <w:rsid w:val="00FD7E2D"/>
    <w:rsid w:val="00FE109C"/>
    <w:rsid w:val="00FE2C25"/>
    <w:rsid w:val="00FE3171"/>
    <w:rsid w:val="00FE50CA"/>
    <w:rsid w:val="00FE517A"/>
    <w:rsid w:val="00FE6738"/>
    <w:rsid w:val="00FF1E5C"/>
    <w:rsid w:val="00FF2109"/>
    <w:rsid w:val="00FF4C8A"/>
  </w:rsids>
  <m:mathPr>
    <m:mathFont m:val="Cambria Math"/>
    <m:brkBin m:val="before"/>
    <m:brkBinSub m:val="--"/>
    <m:smallFrac m:val="0"/>
    <m:dispDef m:val="0"/>
    <m:lMargin m:val="0"/>
    <m:rMargin m:val="0"/>
    <m:defJc m:val="centerGroup"/>
    <m:wrapRight/>
    <m:intLim m:val="subSup"/>
    <m:naryLim m:val="subSup"/>
  </m:mathPr>
  <w:themeFontLang w:val="en-NZ"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71AE485"/>
  <w15:docId w15:val="{40D106CB-FF00-AA44-BE7F-E3E433B8455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mbria" w:eastAsia="Cambria" w:hAnsi="Cambria" w:cs="Times New Roman"/>
        <w:lang w:val="en-NZ" w:eastAsia="en-NZ" w:bidi="ar-SA"/>
      </w:rPr>
    </w:rPrDefault>
    <w:pPrDefault/>
  </w:docDefaults>
  <w:latentStyles w:defLockedState="0" w:defUIPriority="0" w:defSemiHidden="0" w:defUnhideWhenUsed="0" w:defQFormat="0" w:count="376">
    <w:lsdException w:name="Normal" w:qFormat="1"/>
    <w:lsdException w:name="heading 1" w:qFormat="1"/>
    <w:lsdException w:name="heading 2" w:semiHidden="1" w:uiPriority="5" w:unhideWhenUsed="1" w:qFormat="1"/>
    <w:lsdException w:name="heading 3" w:semiHidden="1" w:unhideWhenUsed="1" w:qFormat="1"/>
    <w:lsdException w:name="heading 4" w:semiHidden="1" w:unhideWhenUsed="1"/>
    <w:lsdException w:name="heading 5" w:semiHidden="1" w:unhideWhenUsed="1"/>
    <w:lsdException w:name="heading 6" w:semiHidden="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99"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alutation" w:semiHidden="1"/>
    <w:lsdException w:name="Date" w:semiHidden="1"/>
    <w:lsdException w:name="Body Text First Indent" w:semiHidden="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lsdException w:name="Hyperlink" w:semiHidden="1" w:uiPriority="99" w:unhideWhenUsed="1"/>
    <w:lsdException w:name="FollowedHyperlink" w:semiHidden="1" w:unhideWhenUsed="1"/>
    <w:lsdException w:name="Strong" w:uiPriority="22"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lsdException w:name="Light List"/>
    <w:lsdException w:name="Light Grid"/>
    <w:lsdException w:name="Medium Shading 1"/>
    <w:lsdException w:name="Medium Shading 2"/>
    <w:lsdException w:name="Medium List 1"/>
    <w:lsdException w:name="Medium List 2"/>
    <w:lsdException w:name="Medium Grid 1"/>
    <w:lsdException w:name="Medium Grid 2"/>
    <w:lsdException w:name="Medium Grid 3"/>
    <w:lsdException w:name="Dark List"/>
    <w:lsdException w:name="Colorful Shading"/>
    <w:lsdException w:name="Colorful List"/>
    <w:lsdException w:name="Colorful Grid"/>
    <w:lsdException w:name="Light Shading Accent 1"/>
    <w:lsdException w:name="Light List Accent 1"/>
    <w:lsdException w:name="Light Grid Accent 1"/>
    <w:lsdException w:name="Medium Shading 1 Accent 1"/>
    <w:lsdException w:name="Medium Shading 2 Accent 1"/>
    <w:lsdException w:name="Medium List 1 Accent 1"/>
    <w:lsdException w:name="Revision" w:semiHidden="1"/>
    <w:lsdException w:name="List Paragraph" w:uiPriority="34" w:qFormat="1"/>
    <w:lsdException w:name="Medium List 2 Accent 1"/>
    <w:lsdException w:name="Medium Grid 1 Accent 1"/>
    <w:lsdException w:name="Medium Grid 2 Accent 1"/>
    <w:lsdException w:name="Medium Grid 3 Accent 1"/>
    <w:lsdException w:name="Dark List Accent 1"/>
    <w:lsdException w:name="Colorful Shading Accent 1"/>
    <w:lsdException w:name="Colorful List Accent 1" w:uiPriority="34" w:qFormat="1"/>
    <w:lsdException w:name="Colorful Grid Accent 1"/>
    <w:lsdException w:name="Light Shading Accent 2"/>
    <w:lsdException w:name="Light List Accent 2"/>
    <w:lsdException w:name="Light Grid Accent 2"/>
    <w:lsdException w:name="Medium Shading 1 Accent 2"/>
    <w:lsdException w:name="Medium Shading 2 Accent 2"/>
    <w:lsdException w:name="Medium List 1 Accent 2"/>
    <w:lsdException w:name="Medium List 2 Accent 2"/>
    <w:lsdException w:name="Medium Grid 1 Accent 2"/>
    <w:lsdException w:name="Medium Grid 2 Accent 2"/>
    <w:lsdException w:name="Medium Grid 3 Accent 2"/>
    <w:lsdException w:name="Dark List Accent 2"/>
    <w:lsdException w:name="Colorful Shading Accent 2"/>
    <w:lsdException w:name="Colorful List Accent 2"/>
    <w:lsdException w:name="Colorful Grid Accent 2"/>
    <w:lsdException w:name="Light Shading Accent 3"/>
    <w:lsdException w:name="Light List Accent 3"/>
    <w:lsdException w:name="Light Grid Accent 3"/>
    <w:lsdException w:name="Medium Shading 1 Accent 3"/>
    <w:lsdException w:name="Medium Shading 2 Accent 3"/>
    <w:lsdException w:name="Medium List 1 Accent 3"/>
    <w:lsdException w:name="Medium List 2 Accent 3"/>
    <w:lsdException w:name="Medium Grid 1 Accent 3"/>
    <w:lsdException w:name="Medium Grid 2 Accent 3"/>
    <w:lsdException w:name="Medium Grid 3 Accent 3"/>
    <w:lsdException w:name="Dark List Accent 3"/>
    <w:lsdException w:name="Colorful Shading Accent 3"/>
    <w:lsdException w:name="Colorful List Accent 3"/>
    <w:lsdException w:name="Colorful Grid Accent 3"/>
    <w:lsdException w:name="Light Shading Accent 4"/>
    <w:lsdException w:name="Light List Accent 4"/>
    <w:lsdException w:name="Light Grid Accent 4"/>
    <w:lsdException w:name="Medium Shading 1 Accent 4"/>
    <w:lsdException w:name="Medium Shading 2 Accent 4"/>
    <w:lsdException w:name="Medium List 1 Accent 4"/>
    <w:lsdException w:name="Medium List 2 Accent 4"/>
    <w:lsdException w:name="Medium Grid 1 Accent 4"/>
    <w:lsdException w:name="Medium Grid 2 Accent 4"/>
    <w:lsdException w:name="Medium Grid 3 Accent 4"/>
    <w:lsdException w:name="Dark List Accent 4"/>
    <w:lsdException w:name="Colorful Shading Accent 4"/>
    <w:lsdException w:name="Colorful List Accent 4"/>
    <w:lsdException w:name="Colorful Grid Accent 4"/>
    <w:lsdException w:name="Light Shading Accent 5"/>
    <w:lsdException w:name="Light List Accent 5"/>
    <w:lsdException w:name="Light Grid Accent 5"/>
    <w:lsdException w:name="Medium Shading 1 Accent 5"/>
    <w:lsdException w:name="Medium Shading 2 Accent 5"/>
    <w:lsdException w:name="Medium List 1 Accent 5"/>
    <w:lsdException w:name="Medium List 2 Accent 5"/>
    <w:lsdException w:name="Medium Grid 1 Accent 5"/>
    <w:lsdException w:name="Medium Grid 2 Accent 5"/>
    <w:lsdException w:name="Medium Grid 3 Accent 5"/>
    <w:lsdException w:name="Dark List Accent 5"/>
    <w:lsdException w:name="Colorful Shading Accent 5"/>
    <w:lsdException w:name="Colorful List Accent 5"/>
    <w:lsdException w:name="Colorful Grid Accent 5"/>
    <w:lsdException w:name="Light Shading Accent 6"/>
    <w:lsdException w:name="Light List Accent 6"/>
    <w:lsdException w:name="Light Grid Accent 6"/>
    <w:lsdException w:name="Medium Shading 1 Accent 6"/>
    <w:lsdException w:name="Medium Shading 2 Accent 6"/>
    <w:lsdException w:name="Medium List 1 Accent 6"/>
    <w:lsdException w:name="Medium List 2 Accent 6"/>
    <w:lsdException w:name="Medium Grid 1 Accent 6"/>
    <w:lsdException w:name="Medium Grid 2 Accent 6"/>
    <w:lsdException w:name="Medium Grid 3 Accent 6"/>
    <w:lsdException w:name="Dark List Accent 6"/>
    <w:lsdException w:name="Colorful Shading Accent 6"/>
    <w:lsdException w:name="Colorful List Accent 6"/>
    <w:lsdException w:name="Colorful Grid Accent 6"/>
    <w:lsdException w:name="Bibliography" w:semiHidden="1" w:unhideWhenUsed="1"/>
    <w:lsdException w:name="TOC Heading" w:semiHidden="1"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semiHidden/>
    <w:qFormat/>
    <w:rsid w:val="006C118E"/>
    <w:pPr>
      <w:spacing w:before="120" w:line="276" w:lineRule="auto"/>
    </w:pPr>
    <w:rPr>
      <w:rFonts w:ascii="Calibri" w:eastAsia="MS Mincho" w:hAnsi="Calibri" w:cs="Arial"/>
      <w:sz w:val="18"/>
      <w:szCs w:val="18"/>
      <w:lang w:eastAsia="en-US"/>
    </w:rPr>
  </w:style>
  <w:style w:type="paragraph" w:styleId="Heading1">
    <w:name w:val="heading 1"/>
    <w:basedOn w:val="Normal"/>
    <w:next w:val="Normal"/>
    <w:link w:val="Heading1Char"/>
    <w:uiPriority w:val="4"/>
    <w:qFormat/>
    <w:rsid w:val="00C22A0B"/>
    <w:pPr>
      <w:widowControl w:val="0"/>
      <w:tabs>
        <w:tab w:val="left" w:pos="5387"/>
      </w:tabs>
      <w:autoSpaceDE w:val="0"/>
      <w:autoSpaceDN w:val="0"/>
      <w:adjustRightInd w:val="0"/>
      <w:spacing w:before="200" w:after="60" w:line="240" w:lineRule="auto"/>
      <w:ind w:left="709"/>
      <w:outlineLvl w:val="0"/>
    </w:pPr>
    <w:rPr>
      <w:rFonts w:ascii="Arial" w:hAnsi="Arial"/>
      <w:b/>
      <w:bCs/>
      <w:noProof/>
      <w:color w:val="FFFFFF"/>
      <w:sz w:val="32"/>
      <w:szCs w:val="34"/>
      <w:lang w:eastAsia="en-NZ"/>
    </w:rPr>
  </w:style>
  <w:style w:type="paragraph" w:styleId="Heading2">
    <w:name w:val="heading 2"/>
    <w:basedOn w:val="Normal"/>
    <w:next w:val="Normal"/>
    <w:link w:val="Heading2Char"/>
    <w:uiPriority w:val="5"/>
    <w:qFormat/>
    <w:rsid w:val="00DD324D"/>
    <w:pPr>
      <w:keepNext/>
      <w:autoSpaceDE w:val="0"/>
      <w:autoSpaceDN w:val="0"/>
      <w:adjustRightInd w:val="0"/>
      <w:spacing w:before="200" w:line="260" w:lineRule="exact"/>
      <w:outlineLvl w:val="1"/>
    </w:pPr>
    <w:rPr>
      <w:rFonts w:ascii="Arial" w:hAnsi="Arial"/>
      <w:b/>
      <w:bCs/>
      <w:color w:val="00344D"/>
      <w:spacing w:val="-3"/>
      <w:position w:val="1"/>
      <w:sz w:val="26"/>
      <w:szCs w:val="30"/>
    </w:rPr>
  </w:style>
  <w:style w:type="paragraph" w:styleId="Heading3">
    <w:name w:val="heading 3"/>
    <w:basedOn w:val="TSMtext"/>
    <w:next w:val="TSTtxt3pt"/>
    <w:link w:val="Heading3Char"/>
    <w:uiPriority w:val="6"/>
    <w:qFormat/>
    <w:rsid w:val="00E37E34"/>
    <w:pPr>
      <w:keepNext/>
      <w:outlineLvl w:val="2"/>
    </w:pPr>
    <w:rPr>
      <w:b/>
      <w:szCs w:val="17"/>
    </w:rPr>
  </w:style>
  <w:style w:type="paragraph" w:styleId="Heading4">
    <w:name w:val="heading 4"/>
    <w:basedOn w:val="Normal"/>
    <w:next w:val="TSTtxt3pt"/>
    <w:link w:val="Heading4Char"/>
    <w:semiHidden/>
    <w:rsid w:val="00C12A31"/>
    <w:pPr>
      <w:ind w:left="113"/>
      <w:outlineLvl w:val="3"/>
    </w:pPr>
    <w:rPr>
      <w:b/>
      <w:sz w:val="17"/>
      <w:szCs w:val="17"/>
    </w:rPr>
  </w:style>
  <w:style w:type="paragraph" w:styleId="Heading5">
    <w:name w:val="heading 5"/>
    <w:basedOn w:val="Normal"/>
    <w:next w:val="Normal"/>
    <w:link w:val="Heading5Char"/>
    <w:semiHidden/>
    <w:rsid w:val="008065E7"/>
    <w:pPr>
      <w:spacing w:before="240" w:after="60"/>
      <w:outlineLvl w:val="4"/>
    </w:pPr>
    <w:rPr>
      <w:rFonts w:eastAsia="Times New Roman" w:cs="Times New Roman"/>
      <w:b/>
      <w:bCs/>
      <w:i/>
      <w:iCs/>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59"/>
    <w:rsid w:val="00733B72"/>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TSMbullets">
    <w:name w:val="TSM  bullets"/>
    <w:basedOn w:val="Normal"/>
    <w:link w:val="TSMbulletsChar"/>
    <w:semiHidden/>
    <w:rsid w:val="00CD0627"/>
    <w:pPr>
      <w:spacing w:before="60" w:after="60" w:line="240" w:lineRule="auto"/>
      <w:ind w:left="340" w:hanging="340"/>
    </w:pPr>
    <w:rPr>
      <w:rFonts w:eastAsia="Cambria" w:cs="Times New Roman"/>
      <w:szCs w:val="20"/>
      <w:shd w:val="clear" w:color="auto" w:fill="FFFFFF"/>
    </w:rPr>
  </w:style>
  <w:style w:type="paragraph" w:customStyle="1" w:styleId="TSMtext">
    <w:name w:val="TSM text"/>
    <w:basedOn w:val="Normal"/>
    <w:link w:val="TSMtextChar"/>
    <w:uiPriority w:val="1"/>
    <w:qFormat/>
    <w:rsid w:val="00CD4D45"/>
    <w:pPr>
      <w:spacing w:after="120" w:line="220" w:lineRule="atLeast"/>
    </w:pPr>
    <w:rPr>
      <w:rFonts w:ascii="Arial" w:hAnsi="Arial"/>
      <w:sz w:val="17"/>
    </w:rPr>
  </w:style>
  <w:style w:type="character" w:customStyle="1" w:styleId="TSMtextChar">
    <w:name w:val="TSM text Char"/>
    <w:link w:val="TSMtext"/>
    <w:uiPriority w:val="1"/>
    <w:rsid w:val="00D2226C"/>
    <w:rPr>
      <w:rFonts w:ascii="Arial" w:eastAsia="MS Mincho" w:hAnsi="Arial" w:cs="Arial"/>
      <w:sz w:val="17"/>
      <w:szCs w:val="18"/>
      <w:lang w:eastAsia="en-US"/>
    </w:rPr>
  </w:style>
  <w:style w:type="paragraph" w:customStyle="1" w:styleId="TSMtextbullets">
    <w:name w:val="TSM text bullets"/>
    <w:basedOn w:val="TSTtxt3pt"/>
    <w:link w:val="TSMtextbulletsChar"/>
    <w:uiPriority w:val="1"/>
    <w:qFormat/>
    <w:rsid w:val="00D36FF6"/>
    <w:pPr>
      <w:numPr>
        <w:numId w:val="2"/>
      </w:numPr>
      <w:spacing w:before="0" w:after="120"/>
    </w:pPr>
  </w:style>
  <w:style w:type="character" w:customStyle="1" w:styleId="TSMtextbulletsChar">
    <w:name w:val="TSM text bullets Char"/>
    <w:link w:val="TSMtextbullets"/>
    <w:uiPriority w:val="1"/>
    <w:rsid w:val="00D2226C"/>
    <w:rPr>
      <w:rFonts w:ascii="Arial" w:eastAsia="MS Mincho" w:hAnsi="Arial" w:cs="Arial"/>
      <w:sz w:val="17"/>
      <w:szCs w:val="18"/>
      <w:lang w:eastAsia="en-US"/>
    </w:rPr>
  </w:style>
  <w:style w:type="paragraph" w:styleId="Header">
    <w:name w:val="header"/>
    <w:basedOn w:val="Normal"/>
    <w:link w:val="HeaderChar"/>
    <w:semiHidden/>
    <w:rsid w:val="00683589"/>
    <w:pPr>
      <w:tabs>
        <w:tab w:val="center" w:pos="4320"/>
        <w:tab w:val="right" w:pos="8640"/>
      </w:tabs>
    </w:pPr>
  </w:style>
  <w:style w:type="character" w:customStyle="1" w:styleId="HeaderChar">
    <w:name w:val="Header Char"/>
    <w:link w:val="Header"/>
    <w:semiHidden/>
    <w:rsid w:val="007F7AF2"/>
    <w:rPr>
      <w:rFonts w:ascii="Arial" w:eastAsia="MS Mincho" w:hAnsi="Arial" w:cs="Arial"/>
      <w:sz w:val="18"/>
      <w:szCs w:val="18"/>
      <w:lang w:eastAsia="en-US"/>
    </w:rPr>
  </w:style>
  <w:style w:type="paragraph" w:styleId="Footer">
    <w:name w:val="footer"/>
    <w:basedOn w:val="Normal"/>
    <w:link w:val="FooterChar"/>
    <w:uiPriority w:val="99"/>
    <w:rsid w:val="009763D5"/>
    <w:pPr>
      <w:tabs>
        <w:tab w:val="center" w:pos="4320"/>
        <w:tab w:val="right" w:pos="8640"/>
      </w:tabs>
    </w:pPr>
    <w:rPr>
      <w:rFonts w:ascii="Arial" w:hAnsi="Arial"/>
    </w:rPr>
  </w:style>
  <w:style w:type="character" w:customStyle="1" w:styleId="FooterChar">
    <w:name w:val="Footer Char"/>
    <w:link w:val="Footer"/>
    <w:uiPriority w:val="99"/>
    <w:rsid w:val="009763D5"/>
    <w:rPr>
      <w:rFonts w:ascii="Arial" w:eastAsia="MS Mincho" w:hAnsi="Arial" w:cs="Arial"/>
      <w:sz w:val="18"/>
      <w:szCs w:val="18"/>
      <w:lang w:eastAsia="en-US"/>
    </w:rPr>
  </w:style>
  <w:style w:type="character" w:styleId="Hyperlink">
    <w:name w:val="Hyperlink"/>
    <w:uiPriority w:val="99"/>
    <w:rsid w:val="003134CE"/>
    <w:rPr>
      <w:rFonts w:ascii="Arial" w:hAnsi="Arial"/>
      <w:sz w:val="17"/>
      <w:u w:val="single"/>
    </w:rPr>
  </w:style>
  <w:style w:type="character" w:styleId="FollowedHyperlink">
    <w:name w:val="FollowedHyperlink"/>
    <w:semiHidden/>
    <w:rsid w:val="00A46DF9"/>
    <w:rPr>
      <w:color w:val="800080"/>
      <w:u w:val="single"/>
    </w:rPr>
  </w:style>
  <w:style w:type="character" w:customStyle="1" w:styleId="TSMbulletsChar">
    <w:name w:val="TSM  bullets Char"/>
    <w:link w:val="TSMbullets"/>
    <w:semiHidden/>
    <w:rsid w:val="00ED438C"/>
    <w:rPr>
      <w:rFonts w:ascii="Calibri" w:hAnsi="Calibri"/>
      <w:sz w:val="18"/>
      <w:lang w:eastAsia="en-US"/>
    </w:rPr>
  </w:style>
  <w:style w:type="paragraph" w:customStyle="1" w:styleId="TSMoverview">
    <w:name w:val="TSM overview"/>
    <w:basedOn w:val="TSMtext"/>
    <w:link w:val="TSMoverviewChar"/>
    <w:semiHidden/>
    <w:rsid w:val="00CF576E"/>
    <w:rPr>
      <w:rFonts w:eastAsia="Calibri"/>
      <w:sz w:val="20"/>
    </w:rPr>
  </w:style>
  <w:style w:type="character" w:customStyle="1" w:styleId="TSMoverviewChar">
    <w:name w:val="TSM overview Char"/>
    <w:link w:val="TSMoverview"/>
    <w:semiHidden/>
    <w:rsid w:val="005700AA"/>
    <w:rPr>
      <w:rFonts w:ascii="Calibri" w:eastAsia="Calibri" w:hAnsi="Calibri" w:cs="Arial"/>
      <w:szCs w:val="18"/>
      <w:lang w:eastAsia="en-US"/>
    </w:rPr>
  </w:style>
  <w:style w:type="paragraph" w:styleId="Title">
    <w:name w:val="Title"/>
    <w:basedOn w:val="Normal"/>
    <w:next w:val="Normal"/>
    <w:link w:val="TitleChar"/>
    <w:semiHidden/>
    <w:rsid w:val="00AA54CF"/>
    <w:pPr>
      <w:tabs>
        <w:tab w:val="left" w:pos="279"/>
      </w:tabs>
      <w:ind w:left="170"/>
    </w:pPr>
    <w:rPr>
      <w:b/>
      <w:color w:val="FFFFFF"/>
      <w:sz w:val="40"/>
      <w:szCs w:val="40"/>
    </w:rPr>
  </w:style>
  <w:style w:type="character" w:customStyle="1" w:styleId="TitleChar">
    <w:name w:val="Title Char"/>
    <w:link w:val="Title"/>
    <w:semiHidden/>
    <w:rsid w:val="005700AA"/>
    <w:rPr>
      <w:rFonts w:ascii="Calibri" w:eastAsia="MS Mincho" w:hAnsi="Calibri" w:cs="Arial"/>
      <w:b/>
      <w:color w:val="FFFFFF"/>
      <w:sz w:val="40"/>
      <w:szCs w:val="40"/>
      <w:lang w:eastAsia="en-US"/>
    </w:rPr>
  </w:style>
  <w:style w:type="paragraph" w:customStyle="1" w:styleId="Byline">
    <w:name w:val="Byline"/>
    <w:basedOn w:val="Normal"/>
    <w:rsid w:val="00C22A0B"/>
    <w:pPr>
      <w:widowControl w:val="0"/>
      <w:tabs>
        <w:tab w:val="left" w:pos="5387"/>
      </w:tabs>
      <w:autoSpaceDE w:val="0"/>
      <w:autoSpaceDN w:val="0"/>
      <w:adjustRightInd w:val="0"/>
      <w:spacing w:before="0" w:line="210" w:lineRule="exact"/>
      <w:ind w:left="709"/>
    </w:pPr>
    <w:rPr>
      <w:rFonts w:ascii="Arial" w:hAnsi="Arial"/>
      <w:b/>
      <w:bCs/>
      <w:color w:val="FFFFFF"/>
      <w:szCs w:val="17"/>
    </w:rPr>
  </w:style>
  <w:style w:type="character" w:customStyle="1" w:styleId="Heading1Char">
    <w:name w:val="Heading 1 Char"/>
    <w:link w:val="Heading1"/>
    <w:uiPriority w:val="4"/>
    <w:rsid w:val="00D2226C"/>
    <w:rPr>
      <w:rFonts w:ascii="Arial" w:eastAsia="MS Mincho" w:hAnsi="Arial" w:cs="Arial"/>
      <w:b/>
      <w:bCs/>
      <w:noProof/>
      <w:color w:val="FFFFFF"/>
      <w:sz w:val="32"/>
      <w:szCs w:val="34"/>
    </w:rPr>
  </w:style>
  <w:style w:type="character" w:customStyle="1" w:styleId="Heading2Char">
    <w:name w:val="Heading 2 Char"/>
    <w:link w:val="Heading2"/>
    <w:uiPriority w:val="5"/>
    <w:rsid w:val="00D2226C"/>
    <w:rPr>
      <w:rFonts w:ascii="Arial" w:eastAsia="MS Mincho" w:hAnsi="Arial" w:cs="Arial"/>
      <w:b/>
      <w:bCs/>
      <w:color w:val="00344D"/>
      <w:spacing w:val="-3"/>
      <w:position w:val="1"/>
      <w:sz w:val="26"/>
      <w:szCs w:val="30"/>
      <w:lang w:eastAsia="en-US"/>
    </w:rPr>
  </w:style>
  <w:style w:type="paragraph" w:customStyle="1" w:styleId="Heading2-Science">
    <w:name w:val="Heading 2 - Science"/>
    <w:basedOn w:val="Heading2"/>
    <w:semiHidden/>
    <w:rsid w:val="000E1C33"/>
    <w:pPr>
      <w:spacing w:after="120"/>
    </w:pPr>
    <w:rPr>
      <w:color w:val="224232"/>
    </w:rPr>
  </w:style>
  <w:style w:type="character" w:customStyle="1" w:styleId="Heading3Char">
    <w:name w:val="Heading 3 Char"/>
    <w:link w:val="Heading3"/>
    <w:uiPriority w:val="6"/>
    <w:rsid w:val="00DD523E"/>
    <w:rPr>
      <w:rFonts w:ascii="Arial" w:eastAsia="MS Mincho" w:hAnsi="Arial" w:cs="Arial"/>
      <w:b/>
      <w:sz w:val="17"/>
      <w:szCs w:val="17"/>
      <w:lang w:eastAsia="en-US"/>
    </w:rPr>
  </w:style>
  <w:style w:type="character" w:customStyle="1" w:styleId="Heading4Char">
    <w:name w:val="Heading 4 Char"/>
    <w:link w:val="Heading4"/>
    <w:semiHidden/>
    <w:rsid w:val="005700AA"/>
    <w:rPr>
      <w:rFonts w:ascii="Calibri" w:eastAsia="MS Mincho" w:hAnsi="Calibri" w:cs="Arial"/>
      <w:b/>
      <w:sz w:val="17"/>
      <w:szCs w:val="17"/>
      <w:lang w:eastAsia="en-US"/>
    </w:rPr>
  </w:style>
  <w:style w:type="paragraph" w:customStyle="1" w:styleId="Heading2English">
    <w:name w:val="Heading 2 English"/>
    <w:basedOn w:val="Heading2"/>
    <w:semiHidden/>
    <w:rsid w:val="00797AB0"/>
    <w:pPr>
      <w:spacing w:line="360" w:lineRule="auto"/>
    </w:pPr>
    <w:rPr>
      <w:noProof/>
      <w:color w:val="662C88"/>
    </w:rPr>
  </w:style>
  <w:style w:type="paragraph" w:customStyle="1" w:styleId="Heading2-Technology">
    <w:name w:val="Heading 2 - Technology"/>
    <w:basedOn w:val="Heading2"/>
    <w:semiHidden/>
    <w:rsid w:val="000E1C33"/>
    <w:pPr>
      <w:spacing w:line="360" w:lineRule="auto"/>
    </w:pPr>
    <w:rPr>
      <w:color w:val="8A4E3B"/>
    </w:rPr>
  </w:style>
  <w:style w:type="paragraph" w:styleId="BalloonText">
    <w:name w:val="Balloon Text"/>
    <w:basedOn w:val="Normal"/>
    <w:link w:val="BalloonTextChar"/>
    <w:semiHidden/>
    <w:rsid w:val="00BC7B99"/>
    <w:pPr>
      <w:spacing w:before="0" w:line="240" w:lineRule="auto"/>
    </w:pPr>
    <w:rPr>
      <w:rFonts w:ascii="Tahoma" w:hAnsi="Tahoma" w:cs="Tahoma"/>
      <w:sz w:val="16"/>
      <w:szCs w:val="16"/>
    </w:rPr>
  </w:style>
  <w:style w:type="character" w:customStyle="1" w:styleId="BalloonTextChar">
    <w:name w:val="Balloon Text Char"/>
    <w:link w:val="BalloonText"/>
    <w:semiHidden/>
    <w:rsid w:val="005700AA"/>
    <w:rPr>
      <w:rFonts w:ascii="Tahoma" w:eastAsia="MS Mincho" w:hAnsi="Tahoma" w:cs="Tahoma"/>
      <w:sz w:val="16"/>
      <w:szCs w:val="16"/>
      <w:lang w:eastAsia="en-US"/>
    </w:rPr>
  </w:style>
  <w:style w:type="character" w:customStyle="1" w:styleId="Heading5Char">
    <w:name w:val="Heading 5 Char"/>
    <w:link w:val="Heading5"/>
    <w:semiHidden/>
    <w:rsid w:val="007F7AF2"/>
    <w:rPr>
      <w:rFonts w:ascii="Calibri" w:eastAsia="Times New Roman" w:hAnsi="Calibri"/>
      <w:b/>
      <w:bCs/>
      <w:i/>
      <w:iCs/>
      <w:sz w:val="26"/>
      <w:szCs w:val="26"/>
      <w:lang w:eastAsia="en-US"/>
    </w:rPr>
  </w:style>
  <w:style w:type="paragraph" w:customStyle="1" w:styleId="HEADING2-BLUE">
    <w:name w:val="HEADING 2 - BLUE"/>
    <w:basedOn w:val="Heading2English"/>
    <w:semiHidden/>
    <w:rsid w:val="00056A88"/>
    <w:rPr>
      <w:color w:val="293B88"/>
    </w:rPr>
  </w:style>
  <w:style w:type="paragraph" w:styleId="CommentText">
    <w:name w:val="annotation text"/>
    <w:basedOn w:val="Normal"/>
    <w:link w:val="CommentTextChar"/>
    <w:uiPriority w:val="99"/>
    <w:unhideWhenUsed/>
    <w:rsid w:val="00C17383"/>
    <w:pPr>
      <w:spacing w:before="80" w:after="80" w:line="240" w:lineRule="auto"/>
    </w:pPr>
    <w:rPr>
      <w:rFonts w:eastAsia="Cambria" w:cs="Times New Roman"/>
      <w:sz w:val="20"/>
      <w:szCs w:val="20"/>
      <w:lang w:eastAsia="en-NZ"/>
    </w:rPr>
  </w:style>
  <w:style w:type="character" w:customStyle="1" w:styleId="CommentTextChar">
    <w:name w:val="Comment Text Char"/>
    <w:link w:val="CommentText"/>
    <w:uiPriority w:val="99"/>
    <w:rsid w:val="00DF0F1F"/>
    <w:rPr>
      <w:rFonts w:ascii="Calibri" w:hAnsi="Calibri"/>
    </w:rPr>
  </w:style>
  <w:style w:type="paragraph" w:customStyle="1" w:styleId="TSMsubbullets">
    <w:name w:val="TSM subbullets"/>
    <w:basedOn w:val="Normal"/>
    <w:next w:val="TSMtext"/>
    <w:semiHidden/>
    <w:rsid w:val="00C87567"/>
    <w:pPr>
      <w:numPr>
        <w:ilvl w:val="1"/>
        <w:numId w:val="1"/>
      </w:numPr>
      <w:spacing w:before="0" w:after="60"/>
      <w:ind w:left="681" w:hanging="284"/>
    </w:pPr>
    <w:rPr>
      <w:rFonts w:eastAsia="Cambria" w:cs="Times New Roman"/>
      <w:i/>
      <w:sz w:val="17"/>
      <w:lang w:eastAsia="en-NZ"/>
    </w:rPr>
  </w:style>
  <w:style w:type="paragraph" w:customStyle="1" w:styleId="Activitytext">
    <w:name w:val="Activity text"/>
    <w:basedOn w:val="Normal"/>
    <w:semiHidden/>
    <w:rsid w:val="00DA64F8"/>
    <w:pPr>
      <w:ind w:left="567" w:right="567"/>
    </w:pPr>
  </w:style>
  <w:style w:type="paragraph" w:customStyle="1" w:styleId="activitybullets">
    <w:name w:val="activity bullets"/>
    <w:basedOn w:val="TSMtextbullets"/>
    <w:semiHidden/>
    <w:rsid w:val="00DA64F8"/>
    <w:pPr>
      <w:keepNext/>
      <w:tabs>
        <w:tab w:val="left" w:pos="964"/>
      </w:tabs>
      <w:ind w:left="964" w:right="567" w:hanging="397"/>
    </w:pPr>
    <w:rPr>
      <w:i/>
    </w:rPr>
  </w:style>
  <w:style w:type="paragraph" w:customStyle="1" w:styleId="Activitysubhead">
    <w:name w:val="Activity sub head"/>
    <w:basedOn w:val="H3"/>
    <w:semiHidden/>
    <w:rsid w:val="007F7BEB"/>
    <w:pPr>
      <w:ind w:left="113"/>
    </w:pPr>
    <w:rPr>
      <w:rFonts w:cs="Source Sans Pro"/>
    </w:rPr>
  </w:style>
  <w:style w:type="character" w:styleId="CommentReference">
    <w:name w:val="annotation reference"/>
    <w:semiHidden/>
    <w:unhideWhenUsed/>
    <w:rsid w:val="00217A9A"/>
    <w:rPr>
      <w:sz w:val="16"/>
      <w:szCs w:val="16"/>
    </w:rPr>
  </w:style>
  <w:style w:type="paragraph" w:styleId="CommentSubject">
    <w:name w:val="annotation subject"/>
    <w:basedOn w:val="CommentText"/>
    <w:next w:val="CommentText"/>
    <w:link w:val="CommentSubjectChar"/>
    <w:semiHidden/>
    <w:unhideWhenUsed/>
    <w:rsid w:val="00217A9A"/>
    <w:pPr>
      <w:spacing w:before="120" w:after="0" w:line="276" w:lineRule="auto"/>
    </w:pPr>
    <w:rPr>
      <w:rFonts w:eastAsia="MS Mincho" w:cs="Arial"/>
      <w:b/>
      <w:bCs/>
      <w:lang w:eastAsia="en-US"/>
    </w:rPr>
  </w:style>
  <w:style w:type="character" w:customStyle="1" w:styleId="CommentSubjectChar">
    <w:name w:val="Comment Subject Char"/>
    <w:link w:val="CommentSubject"/>
    <w:semiHidden/>
    <w:rsid w:val="00217A9A"/>
    <w:rPr>
      <w:rFonts w:ascii="Arial" w:eastAsia="MS Mincho" w:hAnsi="Arial" w:cs="Arial"/>
      <w:b/>
      <w:bCs/>
      <w:lang w:eastAsia="en-US"/>
    </w:rPr>
  </w:style>
  <w:style w:type="paragraph" w:customStyle="1" w:styleId="H4">
    <w:name w:val="H4"/>
    <w:basedOn w:val="Normal"/>
    <w:uiPriority w:val="99"/>
    <w:semiHidden/>
    <w:rsid w:val="00620589"/>
    <w:pPr>
      <w:suppressAutoHyphens/>
      <w:autoSpaceDE w:val="0"/>
      <w:autoSpaceDN w:val="0"/>
      <w:adjustRightInd w:val="0"/>
      <w:spacing w:before="210" w:after="40" w:line="220" w:lineRule="atLeast"/>
      <w:textAlignment w:val="center"/>
    </w:pPr>
    <w:rPr>
      <w:rFonts w:eastAsia="Cambria" w:cs="Source Sans Pro"/>
      <w:b/>
      <w:bCs/>
      <w:color w:val="000000"/>
      <w:sz w:val="19"/>
      <w:szCs w:val="19"/>
      <w:lang w:val="en-GB" w:eastAsia="en-NZ"/>
    </w:rPr>
  </w:style>
  <w:style w:type="paragraph" w:customStyle="1" w:styleId="TSMtextlastpage">
    <w:name w:val="TSM  text last page"/>
    <w:basedOn w:val="TSMtext"/>
    <w:uiPriority w:val="9"/>
    <w:rsid w:val="00B60AC8"/>
    <w:pPr>
      <w:ind w:left="284" w:right="284"/>
    </w:pPr>
    <w:rPr>
      <w:sz w:val="21"/>
    </w:rPr>
  </w:style>
  <w:style w:type="paragraph" w:customStyle="1" w:styleId="Bodybullet">
    <w:name w:val="Body bullet"/>
    <w:basedOn w:val="TSMtextlastpage"/>
    <w:semiHidden/>
    <w:rsid w:val="00620589"/>
    <w:pPr>
      <w:spacing w:before="0" w:after="57"/>
      <w:ind w:left="340" w:hanging="170"/>
    </w:pPr>
  </w:style>
  <w:style w:type="paragraph" w:customStyle="1" w:styleId="H2">
    <w:name w:val="H2"/>
    <w:basedOn w:val="Heading2"/>
    <w:uiPriority w:val="2"/>
    <w:semiHidden/>
    <w:qFormat/>
    <w:rsid w:val="00B60AC8"/>
    <w:pPr>
      <w:spacing w:before="360"/>
      <w:ind w:left="284" w:right="284"/>
    </w:pPr>
  </w:style>
  <w:style w:type="paragraph" w:customStyle="1" w:styleId="H3">
    <w:name w:val="H3"/>
    <w:basedOn w:val="Heading3"/>
    <w:uiPriority w:val="2"/>
    <w:semiHidden/>
    <w:qFormat/>
    <w:rsid w:val="00B60AC8"/>
    <w:pPr>
      <w:ind w:left="284"/>
    </w:pPr>
    <w:rPr>
      <w:sz w:val="22"/>
    </w:rPr>
  </w:style>
  <w:style w:type="paragraph" w:customStyle="1" w:styleId="H5">
    <w:name w:val="H5"/>
    <w:basedOn w:val="TSMtextlastpage"/>
    <w:semiHidden/>
    <w:qFormat/>
    <w:rsid w:val="00F3274E"/>
    <w:pPr>
      <w:spacing w:after="0" w:line="276" w:lineRule="auto"/>
      <w:ind w:left="113"/>
    </w:pPr>
    <w:rPr>
      <w:b/>
      <w:bCs/>
    </w:rPr>
  </w:style>
  <w:style w:type="paragraph" w:customStyle="1" w:styleId="Bodybullet-L2">
    <w:name w:val="Body bullet - L2"/>
    <w:basedOn w:val="Bodybullet"/>
    <w:uiPriority w:val="99"/>
    <w:semiHidden/>
    <w:rsid w:val="008532B8"/>
    <w:pPr>
      <w:tabs>
        <w:tab w:val="left" w:pos="680"/>
      </w:tabs>
      <w:ind w:left="680"/>
    </w:pPr>
  </w:style>
  <w:style w:type="paragraph" w:customStyle="1" w:styleId="TSMTxt1st">
    <w:name w:val="TSM Txt 1st"/>
    <w:basedOn w:val="TSMtext"/>
    <w:semiHidden/>
    <w:qFormat/>
    <w:rsid w:val="00185F4C"/>
    <w:pPr>
      <w:spacing w:after="60"/>
    </w:pPr>
  </w:style>
  <w:style w:type="paragraph" w:customStyle="1" w:styleId="Bodybulletitalic">
    <w:name w:val="Body bullet italic"/>
    <w:basedOn w:val="Bodybullet"/>
    <w:uiPriority w:val="99"/>
    <w:semiHidden/>
    <w:rsid w:val="00986F79"/>
    <w:rPr>
      <w:rFonts w:ascii="Source Sans Pro" w:hAnsi="Source Sans Pro"/>
      <w:i/>
      <w:iCs/>
    </w:rPr>
  </w:style>
  <w:style w:type="character" w:customStyle="1" w:styleId="HiliteHeading">
    <w:name w:val="Hilite Heading"/>
    <w:uiPriority w:val="99"/>
    <w:semiHidden/>
    <w:rsid w:val="00336A00"/>
    <w:rPr>
      <w:rFonts w:ascii="Arial" w:hAnsi="Arial"/>
      <w:b/>
      <w:bCs/>
      <w:caps/>
      <w:color w:val="FFFFFF"/>
      <w:sz w:val="17"/>
      <w:szCs w:val="17"/>
      <w:u w:val="none" w:color="000000"/>
      <w:shd w:val="clear" w:color="auto" w:fill="003450"/>
      <w:lang w:val="en-GB" w:eastAsia="en-NZ"/>
    </w:rPr>
  </w:style>
  <w:style w:type="paragraph" w:customStyle="1" w:styleId="TSMitalicbullets">
    <w:name w:val="TSM italic bullets"/>
    <w:basedOn w:val="TSMtextbullets"/>
    <w:semiHidden/>
    <w:rsid w:val="00D25F16"/>
    <w:rPr>
      <w:i/>
    </w:rPr>
  </w:style>
  <w:style w:type="paragraph" w:customStyle="1" w:styleId="TSTtxt3pt">
    <w:name w:val="TST txt 3pt"/>
    <w:basedOn w:val="TSMtext"/>
    <w:semiHidden/>
    <w:qFormat/>
    <w:rsid w:val="00151847"/>
    <w:pPr>
      <w:spacing w:before="60" w:after="60"/>
    </w:pPr>
  </w:style>
  <w:style w:type="paragraph" w:customStyle="1" w:styleId="Heading12">
    <w:name w:val="Heading 12"/>
    <w:basedOn w:val="Normal"/>
    <w:next w:val="Normal"/>
    <w:semiHidden/>
    <w:qFormat/>
    <w:rsid w:val="0058269B"/>
    <w:pPr>
      <w:spacing w:before="0" w:line="240" w:lineRule="auto"/>
    </w:pPr>
    <w:rPr>
      <w:rFonts w:ascii="Helvetica" w:hAnsi="Helvetica" w:cs="Times New Roman"/>
      <w:b/>
      <w:color w:val="404040"/>
      <w:sz w:val="26"/>
      <w:szCs w:val="22"/>
      <w:lang w:val="en-AU" w:eastAsia="ja-JP"/>
    </w:rPr>
  </w:style>
  <w:style w:type="paragraph" w:customStyle="1" w:styleId="ISBN">
    <w:name w:val="ISBN"/>
    <w:basedOn w:val="Normal"/>
    <w:uiPriority w:val="99"/>
    <w:semiHidden/>
    <w:rsid w:val="0079427E"/>
    <w:pPr>
      <w:suppressAutoHyphens/>
      <w:autoSpaceDE w:val="0"/>
      <w:autoSpaceDN w:val="0"/>
      <w:adjustRightInd w:val="0"/>
      <w:spacing w:before="0" w:line="160" w:lineRule="atLeast"/>
      <w:jc w:val="right"/>
      <w:textAlignment w:val="center"/>
    </w:pPr>
    <w:rPr>
      <w:rFonts w:ascii="Source Sans Pro (OTF)" w:eastAsia="Cambria" w:hAnsi="Source Sans Pro (OTF)" w:cs="Source Sans Pro (OTF)"/>
      <w:color w:val="000000"/>
      <w:sz w:val="12"/>
      <w:szCs w:val="12"/>
      <w:lang w:val="en-GB" w:eastAsia="en-NZ"/>
    </w:rPr>
  </w:style>
  <w:style w:type="character" w:customStyle="1" w:styleId="UnresolvedMention1">
    <w:name w:val="Unresolved Mention1"/>
    <w:basedOn w:val="DefaultParagraphFont"/>
    <w:uiPriority w:val="99"/>
    <w:semiHidden/>
    <w:unhideWhenUsed/>
    <w:rsid w:val="009F4C58"/>
    <w:rPr>
      <w:color w:val="605E5C"/>
      <w:shd w:val="clear" w:color="auto" w:fill="E1DFDD"/>
    </w:rPr>
  </w:style>
  <w:style w:type="paragraph" w:styleId="ListParagraph">
    <w:name w:val="List Paragraph"/>
    <w:basedOn w:val="Normal"/>
    <w:uiPriority w:val="34"/>
    <w:qFormat/>
    <w:rsid w:val="00F21183"/>
    <w:pPr>
      <w:spacing w:before="0" w:after="200"/>
      <w:ind w:left="720"/>
      <w:contextualSpacing/>
    </w:pPr>
    <w:rPr>
      <w:rFonts w:asciiTheme="minorHAnsi" w:eastAsiaTheme="minorHAnsi" w:hAnsiTheme="minorHAnsi" w:cstheme="minorBidi"/>
      <w:sz w:val="22"/>
      <w:szCs w:val="22"/>
    </w:rPr>
  </w:style>
  <w:style w:type="paragraph" w:customStyle="1" w:styleId="Tablebullet">
    <w:name w:val="Table bullet"/>
    <w:basedOn w:val="Normal"/>
    <w:link w:val="TablebulletChar"/>
    <w:semiHidden/>
    <w:qFormat/>
    <w:rsid w:val="00724614"/>
    <w:pPr>
      <w:numPr>
        <w:numId w:val="3"/>
      </w:numPr>
      <w:spacing w:before="0" w:line="240" w:lineRule="auto"/>
    </w:pPr>
    <w:rPr>
      <w:rFonts w:eastAsia="Times New Roman" w:cs="Times New Roman"/>
      <w:color w:val="000000"/>
      <w:sz w:val="22"/>
      <w:szCs w:val="20"/>
    </w:rPr>
  </w:style>
  <w:style w:type="paragraph" w:customStyle="1" w:styleId="Tabletext">
    <w:name w:val="Table text"/>
    <w:basedOn w:val="Normal"/>
    <w:semiHidden/>
    <w:qFormat/>
    <w:rsid w:val="00724614"/>
    <w:pPr>
      <w:spacing w:before="0" w:line="240" w:lineRule="auto"/>
    </w:pPr>
    <w:rPr>
      <w:rFonts w:eastAsia="Times New Roman" w:cs="Times New Roman"/>
      <w:color w:val="000000"/>
      <w:sz w:val="22"/>
      <w:szCs w:val="20"/>
      <w:shd w:val="clear" w:color="auto" w:fill="FDFDFD"/>
    </w:rPr>
  </w:style>
  <w:style w:type="character" w:customStyle="1" w:styleId="TablebulletChar">
    <w:name w:val="Table bullet Char"/>
    <w:basedOn w:val="DefaultParagraphFont"/>
    <w:link w:val="Tablebullet"/>
    <w:semiHidden/>
    <w:rsid w:val="00724614"/>
    <w:rPr>
      <w:rFonts w:ascii="Calibri" w:eastAsia="Times New Roman" w:hAnsi="Calibri"/>
      <w:color w:val="000000"/>
      <w:sz w:val="22"/>
      <w:lang w:eastAsia="en-US"/>
    </w:rPr>
  </w:style>
  <w:style w:type="paragraph" w:customStyle="1" w:styleId="TSMtextbulletsdash">
    <w:name w:val="TSM text bullets dash"/>
    <w:basedOn w:val="TSMtextbullets"/>
    <w:uiPriority w:val="3"/>
    <w:qFormat/>
    <w:rsid w:val="00EC2775"/>
    <w:pPr>
      <w:numPr>
        <w:numId w:val="4"/>
      </w:numPr>
      <w:ind w:left="681" w:hanging="284"/>
    </w:pPr>
  </w:style>
  <w:style w:type="paragraph" w:customStyle="1" w:styleId="TSMtextnumberedlastpage">
    <w:name w:val="TSM text numbered last page"/>
    <w:basedOn w:val="TSMtext"/>
    <w:uiPriority w:val="10"/>
    <w:qFormat/>
    <w:rsid w:val="005A2913"/>
    <w:pPr>
      <w:numPr>
        <w:numId w:val="5"/>
      </w:numPr>
      <w:spacing w:before="0" w:line="280" w:lineRule="atLeast"/>
    </w:pPr>
    <w:rPr>
      <w:sz w:val="21"/>
    </w:rPr>
  </w:style>
  <w:style w:type="paragraph" w:customStyle="1" w:styleId="Heading3lastpage">
    <w:name w:val="Heading 3 last page"/>
    <w:basedOn w:val="Heading3"/>
    <w:uiPriority w:val="8"/>
    <w:qFormat/>
    <w:rsid w:val="00AE5EAF"/>
    <w:pPr>
      <w:spacing w:before="240"/>
    </w:pPr>
    <w:rPr>
      <w:sz w:val="22"/>
    </w:rPr>
  </w:style>
  <w:style w:type="character" w:customStyle="1" w:styleId="UnresolvedMention10">
    <w:name w:val="Unresolved Mention1"/>
    <w:basedOn w:val="DefaultParagraphFont"/>
    <w:uiPriority w:val="99"/>
    <w:semiHidden/>
    <w:unhideWhenUsed/>
    <w:rsid w:val="00746E37"/>
    <w:rPr>
      <w:color w:val="605E5C"/>
      <w:shd w:val="clear" w:color="auto" w:fill="E1DFDD"/>
    </w:rPr>
  </w:style>
  <w:style w:type="paragraph" w:customStyle="1" w:styleId="Heading2lastpage">
    <w:name w:val="Heading 2 last page"/>
    <w:basedOn w:val="Heading2"/>
    <w:uiPriority w:val="7"/>
    <w:qFormat/>
    <w:rsid w:val="00207669"/>
    <w:pPr>
      <w:spacing w:before="240"/>
    </w:pPr>
    <w:rPr>
      <w:color w:val="auto"/>
      <w:sz w:val="28"/>
      <w:szCs w:val="32"/>
    </w:rPr>
  </w:style>
  <w:style w:type="paragraph" w:customStyle="1" w:styleId="Bullet">
    <w:name w:val="Bullet"/>
    <w:basedOn w:val="Normal"/>
    <w:rsid w:val="00E15FDE"/>
    <w:pPr>
      <w:numPr>
        <w:numId w:val="6"/>
      </w:numPr>
      <w:tabs>
        <w:tab w:val="clear" w:pos="360"/>
        <w:tab w:val="num" w:pos="720"/>
      </w:tabs>
      <w:spacing w:before="0" w:after="80" w:line="280" w:lineRule="exact"/>
      <w:ind w:left="720"/>
    </w:pPr>
    <w:rPr>
      <w:rFonts w:ascii="Times New Roman" w:eastAsia="Times New Roman" w:hAnsi="Times New Roman" w:cs="Times New Roman"/>
      <w:sz w:val="24"/>
      <w:szCs w:val="22"/>
      <w:lang w:val="en-AU"/>
    </w:rPr>
  </w:style>
  <w:style w:type="character" w:customStyle="1" w:styleId="apple-converted-space">
    <w:name w:val="apple-converted-space"/>
    <w:basedOn w:val="DefaultParagraphFont"/>
    <w:rsid w:val="006C63C1"/>
  </w:style>
  <w:style w:type="character" w:customStyle="1" w:styleId="UnresolvedMention2">
    <w:name w:val="Unresolved Mention2"/>
    <w:basedOn w:val="DefaultParagraphFont"/>
    <w:uiPriority w:val="99"/>
    <w:semiHidden/>
    <w:unhideWhenUsed/>
    <w:rsid w:val="002F1427"/>
    <w:rPr>
      <w:color w:val="605E5C"/>
      <w:shd w:val="clear" w:color="auto" w:fill="E1DFDD"/>
    </w:rPr>
  </w:style>
  <w:style w:type="paragraph" w:styleId="NoSpacing">
    <w:name w:val="No Spacing"/>
    <w:uiPriority w:val="1"/>
    <w:qFormat/>
    <w:rsid w:val="00DF54C7"/>
    <w:rPr>
      <w:rFonts w:ascii="Calibri" w:eastAsia="Calibri" w:hAnsi="Calibri"/>
      <w:sz w:val="22"/>
      <w:szCs w:val="22"/>
      <w:lang w:eastAsia="en-US"/>
    </w:rPr>
  </w:style>
  <w:style w:type="character" w:styleId="UnresolvedMention">
    <w:name w:val="Unresolved Mention"/>
    <w:basedOn w:val="DefaultParagraphFont"/>
    <w:uiPriority w:val="99"/>
    <w:semiHidden/>
    <w:unhideWhenUsed/>
    <w:rsid w:val="00620691"/>
    <w:rPr>
      <w:color w:val="605E5C"/>
      <w:shd w:val="clear" w:color="auto" w:fill="E1DFDD"/>
    </w:rPr>
  </w:style>
  <w:style w:type="paragraph" w:styleId="Revision">
    <w:name w:val="Revision"/>
    <w:hidden/>
    <w:semiHidden/>
    <w:rsid w:val="006C283F"/>
    <w:rPr>
      <w:rFonts w:ascii="Calibri" w:eastAsia="MS Mincho" w:hAnsi="Calibri" w:cs="Arial"/>
      <w:sz w:val="18"/>
      <w:szCs w:val="18"/>
      <w:lang w:eastAsia="en-US"/>
    </w:rPr>
  </w:style>
  <w:style w:type="paragraph" w:customStyle="1" w:styleId="FooterSmall">
    <w:name w:val="Footer Small"/>
    <w:basedOn w:val="Normal"/>
    <w:qFormat/>
    <w:rsid w:val="00951278"/>
    <w:pPr>
      <w:spacing w:before="0" w:line="240" w:lineRule="auto"/>
      <w:jc w:val="right"/>
    </w:pPr>
    <w:rPr>
      <w:rFonts w:ascii="Arial" w:hAnsi="Arial"/>
      <w:sz w:val="11"/>
      <w:szCs w:val="11"/>
      <w:lang w:val="en-A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447312062">
      <w:bodyDiv w:val="1"/>
      <w:marLeft w:val="0"/>
      <w:marRight w:val="0"/>
      <w:marTop w:val="0"/>
      <w:marBottom w:val="0"/>
      <w:divBdr>
        <w:top w:val="none" w:sz="0" w:space="0" w:color="auto"/>
        <w:left w:val="none" w:sz="0" w:space="0" w:color="auto"/>
        <w:bottom w:val="none" w:sz="0" w:space="0" w:color="auto"/>
        <w:right w:val="none" w:sz="0" w:space="0" w:color="auto"/>
      </w:divBdr>
    </w:div>
    <w:div w:id="518005678">
      <w:bodyDiv w:val="1"/>
      <w:marLeft w:val="0"/>
      <w:marRight w:val="0"/>
      <w:marTop w:val="0"/>
      <w:marBottom w:val="0"/>
      <w:divBdr>
        <w:top w:val="none" w:sz="0" w:space="0" w:color="auto"/>
        <w:left w:val="none" w:sz="0" w:space="0" w:color="auto"/>
        <w:bottom w:val="none" w:sz="0" w:space="0" w:color="auto"/>
        <w:right w:val="none" w:sz="0" w:space="0" w:color="auto"/>
      </w:divBdr>
    </w:div>
    <w:div w:id="737434117">
      <w:bodyDiv w:val="1"/>
      <w:marLeft w:val="0"/>
      <w:marRight w:val="0"/>
      <w:marTop w:val="0"/>
      <w:marBottom w:val="0"/>
      <w:divBdr>
        <w:top w:val="none" w:sz="0" w:space="0" w:color="auto"/>
        <w:left w:val="none" w:sz="0" w:space="0" w:color="auto"/>
        <w:bottom w:val="none" w:sz="0" w:space="0" w:color="auto"/>
        <w:right w:val="none" w:sz="0" w:space="0" w:color="auto"/>
      </w:divBdr>
    </w:div>
    <w:div w:id="762846839">
      <w:bodyDiv w:val="1"/>
      <w:marLeft w:val="0"/>
      <w:marRight w:val="0"/>
      <w:marTop w:val="0"/>
      <w:marBottom w:val="0"/>
      <w:divBdr>
        <w:top w:val="none" w:sz="0" w:space="0" w:color="auto"/>
        <w:left w:val="none" w:sz="0" w:space="0" w:color="auto"/>
        <w:bottom w:val="none" w:sz="0" w:space="0" w:color="auto"/>
        <w:right w:val="none" w:sz="0" w:space="0" w:color="auto"/>
      </w:divBdr>
    </w:div>
    <w:div w:id="808205339">
      <w:bodyDiv w:val="1"/>
      <w:marLeft w:val="0"/>
      <w:marRight w:val="0"/>
      <w:marTop w:val="0"/>
      <w:marBottom w:val="0"/>
      <w:divBdr>
        <w:top w:val="none" w:sz="0" w:space="0" w:color="auto"/>
        <w:left w:val="none" w:sz="0" w:space="0" w:color="auto"/>
        <w:bottom w:val="none" w:sz="0" w:space="0" w:color="auto"/>
        <w:right w:val="none" w:sz="0" w:space="0" w:color="auto"/>
      </w:divBdr>
    </w:div>
    <w:div w:id="833761187">
      <w:bodyDiv w:val="1"/>
      <w:marLeft w:val="0"/>
      <w:marRight w:val="0"/>
      <w:marTop w:val="0"/>
      <w:marBottom w:val="0"/>
      <w:divBdr>
        <w:top w:val="none" w:sz="0" w:space="0" w:color="auto"/>
        <w:left w:val="none" w:sz="0" w:space="0" w:color="auto"/>
        <w:bottom w:val="none" w:sz="0" w:space="0" w:color="auto"/>
        <w:right w:val="none" w:sz="0" w:space="0" w:color="auto"/>
      </w:divBdr>
    </w:div>
    <w:div w:id="1023704344">
      <w:bodyDiv w:val="1"/>
      <w:marLeft w:val="0"/>
      <w:marRight w:val="0"/>
      <w:marTop w:val="0"/>
      <w:marBottom w:val="0"/>
      <w:divBdr>
        <w:top w:val="none" w:sz="0" w:space="0" w:color="auto"/>
        <w:left w:val="none" w:sz="0" w:space="0" w:color="auto"/>
        <w:bottom w:val="none" w:sz="0" w:space="0" w:color="auto"/>
        <w:right w:val="none" w:sz="0" w:space="0" w:color="auto"/>
      </w:divBdr>
    </w:div>
    <w:div w:id="1053889251">
      <w:bodyDiv w:val="1"/>
      <w:marLeft w:val="0"/>
      <w:marRight w:val="0"/>
      <w:marTop w:val="0"/>
      <w:marBottom w:val="0"/>
      <w:divBdr>
        <w:top w:val="none" w:sz="0" w:space="0" w:color="auto"/>
        <w:left w:val="none" w:sz="0" w:space="0" w:color="auto"/>
        <w:bottom w:val="none" w:sz="0" w:space="0" w:color="auto"/>
        <w:right w:val="none" w:sz="0" w:space="0" w:color="auto"/>
      </w:divBdr>
    </w:div>
    <w:div w:id="1283341238">
      <w:bodyDiv w:val="1"/>
      <w:marLeft w:val="0"/>
      <w:marRight w:val="0"/>
      <w:marTop w:val="0"/>
      <w:marBottom w:val="0"/>
      <w:divBdr>
        <w:top w:val="none" w:sz="0" w:space="0" w:color="auto"/>
        <w:left w:val="none" w:sz="0" w:space="0" w:color="auto"/>
        <w:bottom w:val="none" w:sz="0" w:space="0" w:color="auto"/>
        <w:right w:val="none" w:sz="0" w:space="0" w:color="auto"/>
      </w:divBdr>
    </w:div>
    <w:div w:id="1351682251">
      <w:bodyDiv w:val="1"/>
      <w:marLeft w:val="0"/>
      <w:marRight w:val="0"/>
      <w:marTop w:val="0"/>
      <w:marBottom w:val="0"/>
      <w:divBdr>
        <w:top w:val="none" w:sz="0" w:space="0" w:color="auto"/>
        <w:left w:val="none" w:sz="0" w:space="0" w:color="auto"/>
        <w:bottom w:val="none" w:sz="0" w:space="0" w:color="auto"/>
        <w:right w:val="none" w:sz="0" w:space="0" w:color="auto"/>
      </w:divBdr>
    </w:div>
    <w:div w:id="1574588670">
      <w:bodyDiv w:val="1"/>
      <w:marLeft w:val="0"/>
      <w:marRight w:val="0"/>
      <w:marTop w:val="0"/>
      <w:marBottom w:val="0"/>
      <w:divBdr>
        <w:top w:val="none" w:sz="0" w:space="0" w:color="auto"/>
        <w:left w:val="none" w:sz="0" w:space="0" w:color="auto"/>
        <w:bottom w:val="none" w:sz="0" w:space="0" w:color="auto"/>
        <w:right w:val="none" w:sz="0" w:space="0" w:color="auto"/>
      </w:divBdr>
    </w:div>
    <w:div w:id="1616788935">
      <w:bodyDiv w:val="1"/>
      <w:marLeft w:val="0"/>
      <w:marRight w:val="0"/>
      <w:marTop w:val="0"/>
      <w:marBottom w:val="0"/>
      <w:divBdr>
        <w:top w:val="none" w:sz="0" w:space="0" w:color="auto"/>
        <w:left w:val="none" w:sz="0" w:space="0" w:color="auto"/>
        <w:bottom w:val="none" w:sz="0" w:space="0" w:color="auto"/>
        <w:right w:val="none" w:sz="0" w:space="0" w:color="auto"/>
      </w:divBdr>
    </w:div>
    <w:div w:id="1775897955">
      <w:bodyDiv w:val="1"/>
      <w:marLeft w:val="0"/>
      <w:marRight w:val="0"/>
      <w:marTop w:val="0"/>
      <w:marBottom w:val="0"/>
      <w:divBdr>
        <w:top w:val="none" w:sz="0" w:space="0" w:color="auto"/>
        <w:left w:val="none" w:sz="0" w:space="0" w:color="auto"/>
        <w:bottom w:val="none" w:sz="0" w:space="0" w:color="auto"/>
        <w:right w:val="none" w:sz="0" w:space="0" w:color="auto"/>
      </w:divBdr>
    </w:div>
    <w:div w:id="2109154286">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g"/><Relationship Id="rId13" Type="http://schemas.openxmlformats.org/officeDocument/2006/relationships/hyperlink" Target="https://literacyonline.tki.org.nz/Literacy-Online/Planning-for-my-students-needs/Effective-Literacy-Practice-Years-5-8/Approaches-to-teaching-reading" TargetMode="External"/><Relationship Id="rId18" Type="http://schemas.openxmlformats.org/officeDocument/2006/relationships/footer" Target="foot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endnotes" Target="endnotes.xml"/><Relationship Id="rId12" Type="http://schemas.openxmlformats.org/officeDocument/2006/relationships/hyperlink" Target="https://literacyonline.tki.org.nz/Literacy-Online/Planning-for-my-students-needs/Effective-Literacy-Practice-Years-5-8/Teaching-comprehension" TargetMode="External"/><Relationship Id="rId17" Type="http://schemas.openxmlformats.org/officeDocument/2006/relationships/hyperlink" Target="https://www.netsafe.org.nz/the-kit/youth-action-squad/" TargetMode="External"/><Relationship Id="rId2" Type="http://schemas.openxmlformats.org/officeDocument/2006/relationships/numbering" Target="numbering.xml"/><Relationship Id="rId16" Type="http://schemas.openxmlformats.org/officeDocument/2006/relationships/hyperlink" Target="https://curriculumprogresstools.education.govt.nz/lpf-tool/" TargetMode="Externa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schooljournal.tki.org.nz" TargetMode="External"/><Relationship Id="rId5" Type="http://schemas.openxmlformats.org/officeDocument/2006/relationships/webSettings" Target="webSettings.xml"/><Relationship Id="rId15" Type="http://schemas.openxmlformats.org/officeDocument/2006/relationships/hyperlink" Target="https://nzcurriculum.tki.org.nz/The-New-Zealand-Curriculum/Health-and-physical-education" TargetMode="External"/><Relationship Id="rId10" Type="http://schemas.openxmlformats.org/officeDocument/2006/relationships/hyperlink" Target="https://curriculumprogresstools.education.govt.nz/lpf-tool/" TargetMode="External"/><Relationship Id="rId19" Type="http://schemas.openxmlformats.org/officeDocument/2006/relationships/image" Target="media/image4.ti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hyperlink" Target="http://nzcurriculum.tki.org.nz/The-New-Zealand-Curriculum/English" TargetMode="External"/><Relationship Id="rId22"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schooljournal.tki.org.nz" TargetMode="External"/><Relationship Id="rId1" Type="http://schemas.openxmlformats.org/officeDocument/2006/relationships/image" Target="media/image3.wmf"/></Relationships>
</file>

<file path=word/_rels/footer2.xml.rels><?xml version="1.0" encoding="UTF-8" standalone="yes"?>
<Relationships xmlns="http://schemas.openxmlformats.org/package/2006/relationships"><Relationship Id="rId2" Type="http://schemas.openxmlformats.org/officeDocument/2006/relationships/hyperlink" Target="http://www.schooljournal.tki.org.nz" TargetMode="External"/><Relationship Id="rId1" Type="http://schemas.openxmlformats.org/officeDocument/2006/relationships/image" Target="media/image3.wm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r="http://schemas.openxmlformats.org/officeDocument/2006/relationships" xmlns:go="http://customooxmlschemas.google.com/">
  <go:docsCustomData xmlns:go="http://customooxmlschemas.google.com/" roundtripDataSignature="AMtx7mjb5xwB9ageGm5oq+g62ZPuTBkscA==">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</go:docsCustomData>
</go:gDocsCustomXmlDataStorage>
</file>

<file path=customXml/itemProps1.xml><?xml version="1.0" encoding="utf-8"?>
<ds:datastoreItem xmlns:ds="http://schemas.openxmlformats.org/officeDocument/2006/customXml" ds:itemID="{11111111-1234-1234-1234-123412341234}">
  <ds:schemaRefs>
    <ds:schemaRef ds:uri="http://schemas.openxmlformats.org/officeDocument/2006/relationships"/>
    <ds:schemaRef ds:uri="http://customooxmlschemas.google.com/"/>
  </ds:schemaRefs>
</ds:datastoreItem>
</file>

<file path=docProps/app.xml><?xml version="1.0" encoding="utf-8"?>
<Properties xmlns="http://schemas.openxmlformats.org/officeDocument/2006/extended-properties" xmlns:vt="http://schemas.openxmlformats.org/officeDocument/2006/docPropsVTypes">
  <Template>Normal.dotm</Template>
  <TotalTime>20</TotalTime>
  <Pages>3</Pages>
  <Words>1259</Words>
  <Characters>7181</Characters>
  <Application>Microsoft Office Word</Application>
  <DocSecurity>0</DocSecurity>
  <Lines>59</Lines>
  <Paragraphs>16</Paragraphs>
  <ScaleCrop>false</ScaleCrop>
  <HeadingPairs>
    <vt:vector size="2" baseType="variant">
      <vt:variant>
        <vt:lpstr>Title</vt:lpstr>
      </vt:variant>
      <vt:variant>
        <vt:i4>1</vt:i4>
      </vt:variant>
    </vt:vector>
  </HeadingPairs>
  <TitlesOfParts>
    <vt:vector size="1" baseType="lpstr">
      <vt:lpstr/>
    </vt:vector>
  </TitlesOfParts>
  <Company>Elton Gregory Design</Company>
  <LinksUpToDate>false</LinksUpToDate>
  <CharactersWithSpaces>8424</CharactersWithSpaces>
  <SharedDoc>false</SharedDoc>
  <HLinks>
    <vt:vector size="162" baseType="variant">
      <vt:variant>
        <vt:i4>2949173</vt:i4>
      </vt:variant>
      <vt:variant>
        <vt:i4>75</vt:i4>
      </vt:variant>
      <vt:variant>
        <vt:i4>0</vt:i4>
      </vt:variant>
      <vt:variant>
        <vt:i4>5</vt:i4>
      </vt:variant>
      <vt:variant>
        <vt:lpwstr>https://www.youtube.com/user/pacificvoyagers/videos</vt:lpwstr>
      </vt:variant>
      <vt:variant>
        <vt:lpwstr/>
      </vt:variant>
      <vt:variant>
        <vt:i4>2883636</vt:i4>
      </vt:variant>
      <vt:variant>
        <vt:i4>72</vt:i4>
      </vt:variant>
      <vt:variant>
        <vt:i4>0</vt:i4>
      </vt:variant>
      <vt:variant>
        <vt:i4>5</vt:i4>
      </vt:variant>
      <vt:variant>
        <vt:lpwstr>http://www.herbkanehawaii.com/</vt:lpwstr>
      </vt:variant>
      <vt:variant>
        <vt:lpwstr/>
      </vt:variant>
      <vt:variant>
        <vt:i4>8257659</vt:i4>
      </vt:variant>
      <vt:variant>
        <vt:i4>69</vt:i4>
      </vt:variant>
      <vt:variant>
        <vt:i4>0</vt:i4>
      </vt:variant>
      <vt:variant>
        <vt:i4>5</vt:i4>
      </vt:variant>
      <vt:variant>
        <vt:lpwstr>https://www.youtube.com/watch?v=WWqATz38uug</vt:lpwstr>
      </vt:variant>
      <vt:variant>
        <vt:lpwstr/>
      </vt:variant>
      <vt:variant>
        <vt:i4>4128868</vt:i4>
      </vt:variant>
      <vt:variant>
        <vt:i4>66</vt:i4>
      </vt:variant>
      <vt:variant>
        <vt:i4>0</vt:i4>
      </vt:variant>
      <vt:variant>
        <vt:i4>5</vt:i4>
      </vt:variant>
      <vt:variant>
        <vt:lpwstr>http://www.sciencelearn.org.nz/Science-Stories/Tsunamis-and-Surf/Rediscovering-traditional-Maori-navigation</vt:lpwstr>
      </vt:variant>
      <vt:variant>
        <vt:lpwstr/>
      </vt:variant>
      <vt:variant>
        <vt:i4>2556026</vt:i4>
      </vt:variant>
      <vt:variant>
        <vt:i4>63</vt:i4>
      </vt:variant>
      <vt:variant>
        <vt:i4>0</vt:i4>
      </vt:variant>
      <vt:variant>
        <vt:i4>5</vt:i4>
      </vt:variant>
      <vt:variant>
        <vt:lpwstr>http://www.teara.govt.nz/en/canoe-navigation/page-1</vt:lpwstr>
      </vt:variant>
      <vt:variant>
        <vt:lpwstr/>
      </vt:variant>
      <vt:variant>
        <vt:i4>1310726</vt:i4>
      </vt:variant>
      <vt:variant>
        <vt:i4>60</vt:i4>
      </vt:variant>
      <vt:variant>
        <vt:i4>0</vt:i4>
      </vt:variant>
      <vt:variant>
        <vt:i4>5</vt:i4>
      </vt:variant>
      <vt:variant>
        <vt:lpwstr>http://technology.tki.org.nz/</vt:lpwstr>
      </vt:variant>
      <vt:variant>
        <vt:lpwstr/>
      </vt:variant>
      <vt:variant>
        <vt:i4>4194327</vt:i4>
      </vt:variant>
      <vt:variant>
        <vt:i4>57</vt:i4>
      </vt:variant>
      <vt:variant>
        <vt:i4>0</vt:i4>
      </vt:variant>
      <vt:variant>
        <vt:i4>5</vt:i4>
      </vt:variant>
      <vt:variant>
        <vt:lpwstr>../Documents/Work/Lift/Lift - Connected Teacher Support Material template/TSMs to go/www.connected.tki.org.nz</vt:lpwstr>
      </vt:variant>
      <vt:variant>
        <vt:lpwstr/>
      </vt:variant>
      <vt:variant>
        <vt:i4>2490376</vt:i4>
      </vt:variant>
      <vt:variant>
        <vt:i4>54</vt:i4>
      </vt:variant>
      <vt:variant>
        <vt:i4>0</vt:i4>
      </vt:variant>
      <vt:variant>
        <vt:i4>5</vt:i4>
      </vt:variant>
      <vt:variant>
        <vt:lpwstr>http://technology.tki.org.nz/Glossary</vt:lpwstr>
      </vt:variant>
      <vt:variant>
        <vt:lpwstr>glossary_31788</vt:lpwstr>
      </vt:variant>
      <vt:variant>
        <vt:i4>2424840</vt:i4>
      </vt:variant>
      <vt:variant>
        <vt:i4>51</vt:i4>
      </vt:variant>
      <vt:variant>
        <vt:i4>0</vt:i4>
      </vt:variant>
      <vt:variant>
        <vt:i4>5</vt:i4>
      </vt:variant>
      <vt:variant>
        <vt:lpwstr>http://technology.tki.org.nz/Glossary</vt:lpwstr>
      </vt:variant>
      <vt:variant>
        <vt:lpwstr>glossary_31884</vt:lpwstr>
      </vt:variant>
      <vt:variant>
        <vt:i4>65576</vt:i4>
      </vt:variant>
      <vt:variant>
        <vt:i4>48</vt:i4>
      </vt:variant>
      <vt:variant>
        <vt:i4>0</vt:i4>
      </vt:variant>
      <vt:variant>
        <vt:i4>5</vt:i4>
      </vt:variant>
      <vt:variant>
        <vt:lpwstr>http://projecttwinstreams.com/?page_id=457</vt:lpwstr>
      </vt:variant>
      <vt:variant>
        <vt:lpwstr/>
      </vt:variant>
      <vt:variant>
        <vt:i4>3473459</vt:i4>
      </vt:variant>
      <vt:variant>
        <vt:i4>45</vt:i4>
      </vt:variant>
      <vt:variant>
        <vt:i4>0</vt:i4>
      </vt:variant>
      <vt:variant>
        <vt:i4>5</vt:i4>
      </vt:variant>
      <vt:variant>
        <vt:lpwstr>http://www.es.govt.nz/for-schools/educational-resources/stream-studies/</vt:lpwstr>
      </vt:variant>
      <vt:variant>
        <vt:lpwstr/>
      </vt:variant>
      <vt:variant>
        <vt:i4>6225936</vt:i4>
      </vt:variant>
      <vt:variant>
        <vt:i4>42</vt:i4>
      </vt:variant>
      <vt:variant>
        <vt:i4>0</vt:i4>
      </vt:variant>
      <vt:variant>
        <vt:i4>5</vt:i4>
      </vt:variant>
      <vt:variant>
        <vt:lpwstr>http://www.sirpeterblaketrust.org/get-involved/care-for-our-coast</vt:lpwstr>
      </vt:variant>
      <vt:variant>
        <vt:lpwstr/>
      </vt:variant>
      <vt:variant>
        <vt:i4>2687033</vt:i4>
      </vt:variant>
      <vt:variant>
        <vt:i4>39</vt:i4>
      </vt:variant>
      <vt:variant>
        <vt:i4>0</vt:i4>
      </vt:variant>
      <vt:variant>
        <vt:i4>5</vt:i4>
      </vt:variant>
      <vt:variant>
        <vt:lpwstr>http://www.doc.govt.nz/getting-involved/for-teachers/themes/marine/</vt:lpwstr>
      </vt:variant>
      <vt:variant>
        <vt:lpwstr/>
      </vt:variant>
      <vt:variant>
        <vt:i4>3080226</vt:i4>
      </vt:variant>
      <vt:variant>
        <vt:i4>36</vt:i4>
      </vt:variant>
      <vt:variant>
        <vt:i4>0</vt:i4>
      </vt:variant>
      <vt:variant>
        <vt:i4>5</vt:i4>
      </vt:variant>
      <vt:variant>
        <vt:lpwstr>http://www.tepapa.govt.nz/Education/OnlineResources/Matariki/Pages/MatarikiTeacherResource.aspx</vt:lpwstr>
      </vt:variant>
      <vt:variant>
        <vt:lpwstr/>
      </vt:variant>
      <vt:variant>
        <vt:i4>1507396</vt:i4>
      </vt:variant>
      <vt:variant>
        <vt:i4>33</vt:i4>
      </vt:variant>
      <vt:variant>
        <vt:i4>0</vt:i4>
      </vt:variant>
      <vt:variant>
        <vt:i4>5</vt:i4>
      </vt:variant>
      <vt:variant>
        <vt:lpwstr>http://ecan.govt.nz/advice/your-school/lesson-resources/pages/water.aspx</vt:lpwstr>
      </vt:variant>
      <vt:variant>
        <vt:lpwstr/>
      </vt:variant>
      <vt:variant>
        <vt:i4>5570628</vt:i4>
      </vt:variant>
      <vt:variant>
        <vt:i4>30</vt:i4>
      </vt:variant>
      <vt:variant>
        <vt:i4>0</vt:i4>
      </vt:variant>
      <vt:variant>
        <vt:i4>5</vt:i4>
      </vt:variant>
      <vt:variant>
        <vt:lpwstr>http://www.ccc.govt.nz/learning/educationforsustainability/learningthroughaction/waterwayswetlands/index.aspx</vt:lpwstr>
      </vt:variant>
      <vt:variant>
        <vt:lpwstr/>
      </vt:variant>
      <vt:variant>
        <vt:i4>2949155</vt:i4>
      </vt:variant>
      <vt:variant>
        <vt:i4>27</vt:i4>
      </vt:variant>
      <vt:variant>
        <vt:i4>0</vt:i4>
      </vt:variant>
      <vt:variant>
        <vt:i4>5</vt:i4>
      </vt:variant>
      <vt:variant>
        <vt:lpwstr>http://www.gw.govt.nz/take-action-for-water</vt:lpwstr>
      </vt:variant>
      <vt:variant>
        <vt:lpwstr/>
      </vt:variant>
      <vt:variant>
        <vt:i4>3997777</vt:i4>
      </vt:variant>
      <vt:variant>
        <vt:i4>24</vt:i4>
      </vt:variant>
      <vt:variant>
        <vt:i4>0</vt:i4>
      </vt:variant>
      <vt:variant>
        <vt:i4>5</vt:i4>
      </vt:variant>
      <vt:variant>
        <vt:lpwstr>http://www.nzmaths.co.nz/figure-it-out-carousel-interface?parent_node=</vt:lpwstr>
      </vt:variant>
      <vt:variant>
        <vt:lpwstr>c=13;p=0</vt:lpwstr>
      </vt:variant>
      <vt:variant>
        <vt:i4>4194395</vt:i4>
      </vt:variant>
      <vt:variant>
        <vt:i4>21</vt:i4>
      </vt:variant>
      <vt:variant>
        <vt:i4>0</vt:i4>
      </vt:variant>
      <vt:variant>
        <vt:i4>5</vt:i4>
      </vt:variant>
      <vt:variant>
        <vt:lpwstr>http://www.learnz.org.nz/</vt:lpwstr>
      </vt:variant>
      <vt:variant>
        <vt:lpwstr/>
      </vt:variant>
      <vt:variant>
        <vt:i4>524288</vt:i4>
      </vt:variant>
      <vt:variant>
        <vt:i4>18</vt:i4>
      </vt:variant>
      <vt:variant>
        <vt:i4>0</vt:i4>
      </vt:variant>
      <vt:variant>
        <vt:i4>5</vt:i4>
      </vt:variant>
      <vt:variant>
        <vt:lpwstr>http://www2.learnz.org.nz/core-fieldtrips.php</vt:lpwstr>
      </vt:variant>
      <vt:variant>
        <vt:lpwstr/>
      </vt:variant>
      <vt:variant>
        <vt:i4>786508</vt:i4>
      </vt:variant>
      <vt:variant>
        <vt:i4>15</vt:i4>
      </vt:variant>
      <vt:variant>
        <vt:i4>0</vt:i4>
      </vt:variant>
      <vt:variant>
        <vt:i4>5</vt:i4>
      </vt:variant>
      <vt:variant>
        <vt:lpwstr>http://scienceonline.tki.org.nz/</vt:lpwstr>
      </vt:variant>
      <vt:variant>
        <vt:lpwstr/>
      </vt:variant>
      <vt:variant>
        <vt:i4>4194327</vt:i4>
      </vt:variant>
      <vt:variant>
        <vt:i4>12</vt:i4>
      </vt:variant>
      <vt:variant>
        <vt:i4>0</vt:i4>
      </vt:variant>
      <vt:variant>
        <vt:i4>5</vt:i4>
      </vt:variant>
      <vt:variant>
        <vt:lpwstr>../Documents/Work/Lift/Lift - Connected Teacher Support Material template/TSMs to go/www.connected.tki.org.nz</vt:lpwstr>
      </vt:variant>
      <vt:variant>
        <vt:lpwstr/>
      </vt:variant>
      <vt:variant>
        <vt:i4>7733280</vt:i4>
      </vt:variant>
      <vt:variant>
        <vt:i4>9</vt:i4>
      </vt:variant>
      <vt:variant>
        <vt:i4>0</vt:i4>
      </vt:variant>
      <vt:variant>
        <vt:i4>5</vt:i4>
      </vt:variant>
      <vt:variant>
        <vt:lpwstr>http://www.literacyprogressions.tki.org.nz/</vt:lpwstr>
      </vt:variant>
      <vt:variant>
        <vt:lpwstr/>
      </vt:variant>
      <vt:variant>
        <vt:i4>4784146</vt:i4>
      </vt:variant>
      <vt:variant>
        <vt:i4>6</vt:i4>
      </vt:variant>
      <vt:variant>
        <vt:i4>0</vt:i4>
      </vt:variant>
      <vt:variant>
        <vt:i4>5</vt:i4>
      </vt:variant>
      <vt:variant>
        <vt:lpwstr>http://literacyonline.tki.org.nz/Literacy-Online/Student-needs/National-Standards-Reading-and-Writing</vt:lpwstr>
      </vt:variant>
      <vt:variant>
        <vt:lpwstr/>
      </vt:variant>
      <vt:variant>
        <vt:i4>8192051</vt:i4>
      </vt:variant>
      <vt:variant>
        <vt:i4>3</vt:i4>
      </vt:variant>
      <vt:variant>
        <vt:i4>0</vt:i4>
      </vt:variant>
      <vt:variant>
        <vt:i4>5</vt:i4>
      </vt:variant>
      <vt:variant>
        <vt:lpwstr>http://literacyonline.tki.org.nz/Literacy-Online/Teacher-needs/Pedagogy/Reading</vt:lpwstr>
      </vt:variant>
      <vt:variant>
        <vt:lpwstr>Years5-8</vt:lpwstr>
      </vt:variant>
      <vt:variant>
        <vt:i4>7667763</vt:i4>
      </vt:variant>
      <vt:variant>
        <vt:i4>0</vt:i4>
      </vt:variant>
      <vt:variant>
        <vt:i4>0</vt:i4>
      </vt:variant>
      <vt:variant>
        <vt:i4>5</vt:i4>
      </vt:variant>
      <vt:variant>
        <vt:lpwstr>http://literacyonline.tki.org.nz/Literacy-Online/Teacher-needs/Pedagogy/Reading</vt:lpwstr>
      </vt:variant>
      <vt:variant>
        <vt:lpwstr>Years1-4</vt:lpwstr>
      </vt:variant>
      <vt:variant>
        <vt:i4>458778</vt:i4>
      </vt:variant>
      <vt:variant>
        <vt:i4>0</vt:i4>
      </vt:variant>
      <vt:variant>
        <vt:i4>0</vt:i4>
      </vt:variant>
      <vt:variant>
        <vt:i4>5</vt:i4>
      </vt:variant>
      <vt:variant>
        <vt:lpwstr>http://www.connected.tki.org.nz/</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Caitlyn Bray</cp:lastModifiedBy>
  <cp:revision>2</cp:revision>
  <cp:lastPrinted>2020-10-14T23:49:00Z</cp:lastPrinted>
  <dcterms:created xsi:type="dcterms:W3CDTF">2020-11-12T22:15:00Z</dcterms:created>
  <dcterms:modified xsi:type="dcterms:W3CDTF">2020-11-12T22:15:00Z</dcterms:modified>
</cp:coreProperties>
</file>