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1117F4" w14:textId="41798171" w:rsidR="00305E0E" w:rsidRPr="001B72E4" w:rsidRDefault="00BE174C" w:rsidP="0098761E">
      <w:pPr>
        <w:tabs>
          <w:tab w:val="left" w:pos="2729"/>
          <w:tab w:val="left" w:pos="3648"/>
          <w:tab w:val="center" w:pos="5116"/>
        </w:tabs>
      </w:pPr>
      <w:r w:rsidRPr="001B7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73F9EF06" wp14:editId="32600C43">
                <wp:simplePos x="0" y="0"/>
                <wp:positionH relativeFrom="column">
                  <wp:posOffset>-540385</wp:posOffset>
                </wp:positionH>
                <wp:positionV relativeFrom="paragraph">
                  <wp:posOffset>-108013</wp:posOffset>
                </wp:positionV>
                <wp:extent cx="7586200" cy="789305"/>
                <wp:effectExtent l="0" t="0" r="0" b="0"/>
                <wp:wrapNone/>
                <wp:docPr id="1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6200" cy="78930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A04114" w14:textId="1800F635" w:rsidR="00D64223" w:rsidRPr="00375603" w:rsidRDefault="00D64223" w:rsidP="00C22A0B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No Girls Allowed</w:t>
                            </w:r>
                          </w:p>
                          <w:p w14:paraId="24ED6DF0" w14:textId="0764460C" w:rsidR="00D64223" w:rsidRPr="00375603" w:rsidRDefault="00D64223" w:rsidP="00C22A0B">
                            <w:pPr>
                              <w:pStyle w:val="Byline"/>
                            </w:pPr>
                            <w:r w:rsidRPr="00375603">
                              <w:rPr>
                                <w:spacing w:val="-1"/>
                              </w:rPr>
                              <w:t>b</w:t>
                            </w:r>
                            <w:r w:rsidRPr="00375603">
                              <w:t xml:space="preserve">y </w:t>
                            </w:r>
                            <w:r>
                              <w:t>Victor Rodger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9EF06" id="Rectangle 440" o:spid="_x0000_s1026" style="position:absolute;margin-left:-42.55pt;margin-top:-8.5pt;width:597.35pt;height:62.1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" o:allowincell="f" fillcolor="#00344d" stroked="f">
                <v:textbox>
                  <w:txbxContent>
                    <w:p w14:paraId="3EA04114" w14:textId="1800F635" w:rsidR="00D64223" w:rsidRPr="00375603" w:rsidRDefault="00D64223" w:rsidP="00C22A0B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No Girls Allowed</w:t>
                      </w:r>
                    </w:p>
                    <w:p w14:paraId="24ED6DF0" w14:textId="0764460C" w:rsidR="00D64223" w:rsidRPr="00375603" w:rsidRDefault="00D64223" w:rsidP="00C22A0B">
                      <w:pPr>
                        <w:pStyle w:val="Byline"/>
                      </w:pPr>
                      <w:r w:rsidRPr="00375603">
                        <w:rPr>
                          <w:spacing w:val="-1"/>
                        </w:rPr>
                        <w:t>b</w:t>
                      </w:r>
                      <w:r w:rsidRPr="00375603">
                        <w:t xml:space="preserve">y </w:t>
                      </w:r>
                      <w:r>
                        <w:t>Victor Rodger</w:t>
                      </w:r>
                    </w:p>
                  </w:txbxContent>
                </v:textbox>
              </v:rect>
            </w:pict>
          </mc:Fallback>
        </mc:AlternateContent>
      </w:r>
      <w:r w:rsidR="00286609">
        <w:rPr>
          <w:noProof/>
        </w:rPr>
        <w:drawing>
          <wp:anchor distT="0" distB="0" distL="114300" distR="114300" simplePos="0" relativeHeight="251660800" behindDoc="0" locked="0" layoutInCell="1" allowOverlap="1" wp14:anchorId="02D0D70A" wp14:editId="4F68D34F">
            <wp:simplePos x="0" y="0"/>
            <wp:positionH relativeFrom="column">
              <wp:posOffset>5259951</wp:posOffset>
            </wp:positionH>
            <wp:positionV relativeFrom="paragraph">
              <wp:posOffset>-513715</wp:posOffset>
            </wp:positionV>
            <wp:extent cx="1217930" cy="1661160"/>
            <wp:effectExtent l="0" t="0" r="127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5B88" w:rsidRPr="001B7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25FCE5" wp14:editId="419EE6B0">
                <wp:simplePos x="0" y="0"/>
                <wp:positionH relativeFrom="column">
                  <wp:posOffset>3770630</wp:posOffset>
                </wp:positionH>
                <wp:positionV relativeFrom="paragraph">
                  <wp:posOffset>-48895</wp:posOffset>
                </wp:positionV>
                <wp:extent cx="1367625" cy="542925"/>
                <wp:effectExtent l="0" t="0" r="23495" b="28575"/>
                <wp:wrapNone/>
                <wp:docPr id="1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62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74B67" w14:textId="6B527BA4" w:rsidR="00D64223" w:rsidRDefault="00D64223" w:rsidP="00635B88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>School Journal</w:t>
                            </w:r>
                          </w:p>
                          <w:p w14:paraId="4CC2F08F" w14:textId="27FD065D" w:rsidR="00D64223" w:rsidRPr="00C22A0B" w:rsidRDefault="00D64223" w:rsidP="00635B88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November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6D9387D2" w14:textId="7BD3DE35" w:rsidR="00D64223" w:rsidRPr="00F33B15" w:rsidRDefault="00D64223" w:rsidP="00635B88">
                            <w:pPr>
                              <w:spacing w:before="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25FCE5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7" type="#_x0000_t202" style="position:absolute;margin-left:296.9pt;margin-top:-3.85pt;width:107.7pt;height:4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" fillcolor="#00344d" strokecolor="#00344d" strokeweight=".25pt">
                <v:textbox>
                  <w:txbxContent>
                    <w:p w14:paraId="25274B67" w14:textId="6B527BA4" w:rsidR="00D64223" w:rsidRDefault="00D64223" w:rsidP="00635B88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>School Journal</w:t>
                      </w:r>
                    </w:p>
                    <w:p w14:paraId="4CC2F08F" w14:textId="27FD065D" w:rsidR="00D64223" w:rsidRPr="00C22A0B" w:rsidRDefault="00D64223" w:rsidP="00635B88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</w:rPr>
                        <w:t>November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sz w:val="16"/>
                          <w:szCs w:val="16"/>
                        </w:rPr>
                        <w:t>20</w:t>
                      </w:r>
                    </w:p>
                    <w:p w14:paraId="6D9387D2" w14:textId="7BD3DE35" w:rsidR="00D64223" w:rsidRPr="00F33B15" w:rsidRDefault="00D64223" w:rsidP="00635B88">
                      <w:pPr>
                        <w:spacing w:before="0"/>
                        <w:jc w:val="right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D21807" w:rsidRPr="001B72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62527512" wp14:editId="35DD696A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1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E58B6" id="Rectangle 438" o:spid="_x0000_s1026" style="position:absolute;margin-left:-42.55pt;margin-top:-8.45pt;width:429pt;height:5.3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" o:allowincell="f" fillcolor="#231f20" stroked="f"/>
            </w:pict>
          </mc:Fallback>
        </mc:AlternateContent>
      </w:r>
    </w:p>
    <w:p w14:paraId="3DD0C22F" w14:textId="68E26773" w:rsidR="00305E0E" w:rsidRPr="001B72E4" w:rsidRDefault="00305E0E"/>
    <w:p w14:paraId="0CB6570D" w14:textId="127317D1" w:rsidR="009F3DD5" w:rsidRPr="001B72E4" w:rsidRDefault="009F3DD5"/>
    <w:p w14:paraId="4A363642" w14:textId="44F7ACEB" w:rsidR="00EC30A4" w:rsidRPr="00CE58E9" w:rsidRDefault="00121F34" w:rsidP="00121F34">
      <w:pPr>
        <w:pStyle w:val="TSMtext"/>
        <w:ind w:left="567" w:right="2552" w:hanging="567"/>
        <w:rPr>
          <w:lang w:val="en-GB"/>
        </w:rPr>
      </w:pPr>
      <w:r w:rsidRPr="00CE58E9">
        <w:rPr>
          <w:rFonts w:ascii="Source Sans Pro" w:hAnsi="Source Sans Pro" w:cs="Source Sans Pro"/>
          <w:noProof/>
          <w:lang w:val="en-US"/>
        </w:rPr>
        <w:drawing>
          <wp:anchor distT="0" distB="0" distL="114300" distR="114300" simplePos="0" relativeHeight="251658752" behindDoc="0" locked="0" layoutInCell="1" allowOverlap="1" wp14:anchorId="2150FE3E" wp14:editId="0A21DCB4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A4" w:rsidRPr="00CE58E9">
        <w:rPr>
          <w:iCs/>
          <w:lang w:val="en-GB"/>
        </w:rPr>
        <w:t>The</w:t>
      </w:r>
      <w:r w:rsidR="00EC30A4" w:rsidRPr="00CE58E9">
        <w:rPr>
          <w:i/>
          <w:iCs/>
          <w:lang w:val="en-GB"/>
        </w:rPr>
        <w:t xml:space="preserve"> </w:t>
      </w:r>
      <w:hyperlink r:id="rId11" w:history="1">
        <w:r w:rsidR="00EC30A4" w:rsidRPr="006C63C1">
          <w:rPr>
            <w:rStyle w:val="Hyperlink"/>
            <w:iCs/>
            <w:lang w:val="en-GB"/>
          </w:rPr>
          <w:t>Learning Progression Frameworks</w:t>
        </w:r>
      </w:hyperlink>
      <w:r w:rsidR="00EC30A4" w:rsidRPr="00CE58E9">
        <w:rPr>
          <w:lang w:val="en-GB"/>
        </w:rPr>
        <w:t xml:space="preserve"> describe significant signposts in reading and writing </w:t>
      </w:r>
      <w:r w:rsidR="00473DA1">
        <w:rPr>
          <w:lang w:val="en-GB"/>
        </w:rPr>
        <w:br/>
      </w:r>
      <w:r w:rsidR="00EC30A4" w:rsidRPr="00CE58E9">
        <w:rPr>
          <w:lang w:val="en-GB"/>
        </w:rPr>
        <w:t xml:space="preserve">as students develop and apply their literacy knowledge and skills with increasing expertise from school entry to the end of </w:t>
      </w:r>
      <w:r w:rsidR="00EC30A4" w:rsidRPr="00CE58E9">
        <w:t>year</w:t>
      </w:r>
      <w:r w:rsidR="00EC30A4" w:rsidRPr="00CE58E9">
        <w:rPr>
          <w:lang w:val="en-GB"/>
        </w:rPr>
        <w:t xml:space="preserve"> 10.</w:t>
      </w:r>
      <w:r w:rsidR="00B30879">
        <w:rPr>
          <w:lang w:val="en-GB"/>
        </w:rPr>
        <w:t xml:space="preserve"> </w:t>
      </w:r>
    </w:p>
    <w:p w14:paraId="1CCC6615" w14:textId="77777777" w:rsidR="004B4BB9" w:rsidRPr="00F921CF" w:rsidRDefault="004B4BB9" w:rsidP="0013585F">
      <w:pPr>
        <w:pStyle w:val="Heading2"/>
      </w:pPr>
      <w:r w:rsidRPr="0013585F">
        <w:t>Overview</w:t>
      </w:r>
    </w:p>
    <w:p w14:paraId="136FDB2C" w14:textId="3A204924" w:rsidR="0098761E" w:rsidRPr="0099502B" w:rsidRDefault="0099502B" w:rsidP="0098761E">
      <w:pPr>
        <w:spacing w:after="120"/>
        <w:rPr>
          <w:rFonts w:ascii="Arial" w:hAnsi="Arial"/>
          <w:bCs/>
          <w:sz w:val="17"/>
          <w:szCs w:val="17"/>
        </w:rPr>
      </w:pPr>
      <w:r w:rsidRPr="0099502B">
        <w:rPr>
          <w:rFonts w:ascii="Arial" w:hAnsi="Arial"/>
          <w:bCs/>
          <w:sz w:val="17"/>
          <w:szCs w:val="17"/>
        </w:rPr>
        <w:t>Based on a true story: Victor Rodger explores what it means to make a difficult decision as a group to protect the interests of one person in that group – and the cost of taking a stand. He also makes the point that s</w:t>
      </w:r>
      <w:r>
        <w:rPr>
          <w:rFonts w:ascii="Arial" w:hAnsi="Arial"/>
          <w:bCs/>
          <w:sz w:val="17"/>
          <w:szCs w:val="17"/>
        </w:rPr>
        <w:t>o</w:t>
      </w:r>
      <w:r w:rsidRPr="0099502B">
        <w:rPr>
          <w:rFonts w:ascii="Arial" w:hAnsi="Arial"/>
          <w:bCs/>
          <w:sz w:val="17"/>
          <w:szCs w:val="17"/>
        </w:rPr>
        <w:t>me things are worth calling out, especially when they involve injustice.</w:t>
      </w:r>
    </w:p>
    <w:p w14:paraId="6BAF9BFD" w14:textId="559C273B" w:rsidR="004B4BB9" w:rsidRPr="00CD4D45" w:rsidRDefault="004B4BB9" w:rsidP="00CD4D45">
      <w:pPr>
        <w:pStyle w:val="TSMtext"/>
      </w:pPr>
      <w:r w:rsidRPr="00CD4D45">
        <w:t xml:space="preserve">A PDF of the text is available at </w:t>
      </w:r>
      <w:hyperlink r:id="rId12" w:history="1">
        <w:r w:rsidRPr="003134CE">
          <w:rPr>
            <w:rStyle w:val="Hyperlink"/>
          </w:rPr>
          <w:t>www.schooljournal.tki.org.nz</w:t>
        </w:r>
      </w:hyperlink>
    </w:p>
    <w:p w14:paraId="4B003A76" w14:textId="77777777" w:rsidR="00177B9F" w:rsidRPr="001B72E4" w:rsidRDefault="00177B9F" w:rsidP="0013585F">
      <w:pPr>
        <w:pStyle w:val="Heading2"/>
        <w:spacing w:after="120"/>
        <w:rPr>
          <w:color w:val="000000"/>
        </w:rPr>
      </w:pPr>
      <w:r>
        <w:t>Themes</w:t>
      </w:r>
    </w:p>
    <w:tbl>
      <w:tblPr>
        <w:tblStyle w:val="TableGrid"/>
        <w:tblW w:w="101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6"/>
        <w:gridCol w:w="2448"/>
        <w:gridCol w:w="2448"/>
        <w:gridCol w:w="2854"/>
      </w:tblGrid>
      <w:tr w:rsidR="009F496B" w14:paraId="65A6EAE2" w14:textId="2EA7D6AD" w:rsidTr="009F496B">
        <w:trPr>
          <w:trHeight w:val="368"/>
        </w:trPr>
        <w:tc>
          <w:tcPr>
            <w:tcW w:w="2446" w:type="dxa"/>
          </w:tcPr>
          <w:p w14:paraId="0B5C2A8A" w14:textId="68A5EC2A" w:rsidR="009F496B" w:rsidRDefault="009F496B" w:rsidP="001C7DF3">
            <w:pPr>
              <w:pStyle w:val="TSMtextbullets"/>
              <w:ind w:left="0" w:firstLine="0"/>
            </w:pPr>
            <w:r>
              <w:t>Taking a stand</w:t>
            </w:r>
          </w:p>
        </w:tc>
        <w:tc>
          <w:tcPr>
            <w:tcW w:w="2448" w:type="dxa"/>
          </w:tcPr>
          <w:p w14:paraId="69D89DC3" w14:textId="0F28C103" w:rsidR="009F496B" w:rsidRDefault="009F496B" w:rsidP="001C7DF3">
            <w:pPr>
              <w:pStyle w:val="TSMtextbullets"/>
              <w:ind w:left="0" w:firstLine="0"/>
            </w:pPr>
            <w:r>
              <w:t>Loyalty</w:t>
            </w:r>
          </w:p>
        </w:tc>
        <w:tc>
          <w:tcPr>
            <w:tcW w:w="2448" w:type="dxa"/>
          </w:tcPr>
          <w:p w14:paraId="3629336F" w14:textId="745C7AFD" w:rsidR="009F496B" w:rsidRDefault="009F496B" w:rsidP="001C7DF3">
            <w:pPr>
              <w:pStyle w:val="TSMtextbullets"/>
              <w:ind w:left="0" w:firstLine="0"/>
            </w:pPr>
            <w:r>
              <w:t>Justice</w:t>
            </w:r>
          </w:p>
        </w:tc>
        <w:tc>
          <w:tcPr>
            <w:tcW w:w="2854" w:type="dxa"/>
          </w:tcPr>
          <w:p w14:paraId="2AFB3C23" w14:textId="2A2620BC" w:rsidR="009F496B" w:rsidRDefault="009F496B" w:rsidP="00974960">
            <w:pPr>
              <w:pStyle w:val="TSMtextbullets"/>
              <w:ind w:left="307" w:hanging="425"/>
            </w:pPr>
            <w:r>
              <w:t xml:space="preserve">Discrimination </w:t>
            </w:r>
          </w:p>
        </w:tc>
      </w:tr>
    </w:tbl>
    <w:p w14:paraId="57390F38" w14:textId="77777777" w:rsidR="00177B9F" w:rsidRPr="00D97101" w:rsidRDefault="008606E7" w:rsidP="0013585F">
      <w:pPr>
        <w:pStyle w:val="Heading2"/>
      </w:pPr>
      <w:r>
        <w:t>Related t</w:t>
      </w:r>
      <w:r w:rsidR="00177B9F" w:rsidRPr="00D97101">
        <w:t>exts</w:t>
      </w:r>
    </w:p>
    <w:p w14:paraId="4309AC8A" w14:textId="5F28ECA4" w:rsidR="00177B9F" w:rsidRPr="00A073B8" w:rsidRDefault="00177B9F" w:rsidP="00177B9F">
      <w:pPr>
        <w:pStyle w:val="TSMtext"/>
        <w:rPr>
          <w:szCs w:val="17"/>
        </w:rPr>
      </w:pPr>
      <w:r w:rsidRPr="00557F40">
        <w:rPr>
          <w:b/>
          <w:bCs/>
          <w:szCs w:val="17"/>
        </w:rPr>
        <w:t>“</w:t>
      </w:r>
      <w:r w:rsidR="0099502B">
        <w:rPr>
          <w:b/>
          <w:bCs/>
        </w:rPr>
        <w:t>Four of a Kind</w:t>
      </w:r>
      <w:r w:rsidRPr="00557F40">
        <w:rPr>
          <w:b/>
          <w:bCs/>
          <w:szCs w:val="17"/>
        </w:rPr>
        <w:t>”</w:t>
      </w:r>
      <w:r w:rsidRPr="00A073B8">
        <w:rPr>
          <w:szCs w:val="17"/>
        </w:rPr>
        <w:t xml:space="preserve"> SJ L</w:t>
      </w:r>
      <w:r w:rsidR="0099502B">
        <w:rPr>
          <w:szCs w:val="17"/>
        </w:rPr>
        <w:t>4</w:t>
      </w:r>
      <w:r w:rsidR="00F47DDD" w:rsidRPr="00A073B8">
        <w:rPr>
          <w:szCs w:val="17"/>
        </w:rPr>
        <w:t xml:space="preserve"> </w:t>
      </w:r>
      <w:r w:rsidR="00557F40">
        <w:rPr>
          <w:szCs w:val="17"/>
        </w:rPr>
        <w:t>May</w:t>
      </w:r>
      <w:r w:rsidRPr="00A073B8">
        <w:rPr>
          <w:szCs w:val="17"/>
        </w:rPr>
        <w:t xml:space="preserve"> 20</w:t>
      </w:r>
      <w:r w:rsidR="001C7DF3" w:rsidRPr="00A073B8">
        <w:rPr>
          <w:szCs w:val="17"/>
        </w:rPr>
        <w:t>1</w:t>
      </w:r>
      <w:r w:rsidR="0099502B">
        <w:rPr>
          <w:szCs w:val="17"/>
        </w:rPr>
        <w:t>8</w:t>
      </w:r>
      <w:r w:rsidRPr="00A073B8">
        <w:rPr>
          <w:szCs w:val="17"/>
        </w:rPr>
        <w:t xml:space="preserve"> </w:t>
      </w:r>
    </w:p>
    <w:p w14:paraId="652CF1C3" w14:textId="77777777" w:rsidR="00177B9F" w:rsidRPr="00177B9F" w:rsidRDefault="00DC29A5" w:rsidP="0013585F">
      <w:pPr>
        <w:pStyle w:val="Heading2"/>
        <w:spacing w:after="120"/>
        <w:rPr>
          <w:color w:val="000000"/>
        </w:rPr>
      </w:pPr>
      <w:r>
        <w:t>S</w:t>
      </w:r>
      <w:r w:rsidR="00177B9F">
        <w:t>trengthening reading behaviours</w:t>
      </w:r>
      <w:r w:rsidR="00935E8A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8606E7" w:rsidRPr="00B22DEE" w14:paraId="4BF3B631" w14:textId="77777777" w:rsidTr="0028096A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43B88F" w14:textId="77777777" w:rsidR="008606E7" w:rsidRPr="00B22DEE" w:rsidRDefault="008606E7" w:rsidP="00E37E34">
            <w:pPr>
              <w:pStyle w:val="Heading3"/>
            </w:pPr>
            <w:r w:rsidRPr="00B22DEE">
              <w:t xml:space="preserve">Text </w:t>
            </w:r>
            <w:r>
              <w:t xml:space="preserve">structure and </w:t>
            </w:r>
            <w:r w:rsidRPr="00B22DEE">
              <w:t>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0BFCF3" w14:textId="77777777" w:rsidR="008606E7" w:rsidRPr="00B22DEE" w:rsidRDefault="008606E7" w:rsidP="00E37E34">
            <w:pPr>
              <w:pStyle w:val="Heading3"/>
            </w:pPr>
            <w:r>
              <w:t>Requiring students to:</w:t>
            </w:r>
          </w:p>
        </w:tc>
      </w:tr>
      <w:tr w:rsidR="008606E7" w:rsidRPr="001B72E4" w14:paraId="73173B26" w14:textId="77777777" w:rsidTr="0028096A">
        <w:tc>
          <w:tcPr>
            <w:tcW w:w="4536" w:type="dxa"/>
            <w:shd w:val="clear" w:color="auto" w:fill="F8F0E4"/>
          </w:tcPr>
          <w:p w14:paraId="0C6EC4F3" w14:textId="1E0C041E" w:rsidR="008823D8" w:rsidRPr="008823D8" w:rsidRDefault="008823D8" w:rsidP="00974960">
            <w:pPr>
              <w:pStyle w:val="TSMtextbullets"/>
              <w:spacing w:before="120"/>
              <w:ind w:left="284" w:hanging="284"/>
              <w:rPr>
                <w:i/>
                <w:iCs/>
                <w:color w:val="000090"/>
              </w:rPr>
            </w:pPr>
            <w:r>
              <w:t>Figurative language</w:t>
            </w:r>
            <w:r>
              <w:br/>
            </w:r>
            <w:r w:rsidRPr="008823D8">
              <w:rPr>
                <w:i/>
                <w:iCs/>
                <w:szCs w:val="17"/>
                <w:lang w:val="en-US"/>
              </w:rPr>
              <w:t xml:space="preserve">dropped the ball as </w:t>
            </w:r>
            <w:r w:rsidR="007F40DF">
              <w:rPr>
                <w:i/>
                <w:iCs/>
                <w:szCs w:val="17"/>
                <w:lang w:val="en-US"/>
              </w:rPr>
              <w:t xml:space="preserve">though it </w:t>
            </w:r>
            <w:r w:rsidR="00974960">
              <w:rPr>
                <w:i/>
                <w:iCs/>
                <w:szCs w:val="17"/>
                <w:lang w:val="en-US"/>
              </w:rPr>
              <w:br/>
            </w:r>
            <w:r w:rsidR="007F40DF">
              <w:rPr>
                <w:i/>
                <w:iCs/>
                <w:szCs w:val="17"/>
                <w:lang w:val="en-US"/>
              </w:rPr>
              <w:t>was</w:t>
            </w:r>
            <w:r w:rsidRPr="008823D8">
              <w:rPr>
                <w:i/>
                <w:iCs/>
                <w:szCs w:val="17"/>
                <w:lang w:val="en-US"/>
              </w:rPr>
              <w:t xml:space="preserve"> covered in butter</w:t>
            </w:r>
            <w:r>
              <w:rPr>
                <w:i/>
                <w:iCs/>
                <w:szCs w:val="17"/>
                <w:lang w:val="en-US"/>
              </w:rPr>
              <w:br/>
            </w:r>
            <w:r w:rsidR="007F40DF">
              <w:rPr>
                <w:i/>
                <w:iCs/>
                <w:szCs w:val="17"/>
                <w:lang w:val="en-US"/>
              </w:rPr>
              <w:t>H</w:t>
            </w:r>
            <w:r w:rsidRPr="008823D8">
              <w:rPr>
                <w:i/>
                <w:iCs/>
                <w:szCs w:val="17"/>
                <w:lang w:val="en-US"/>
              </w:rPr>
              <w:t>er family lived for rugby</w:t>
            </w:r>
            <w:r w:rsidR="007F40DF">
              <w:rPr>
                <w:i/>
                <w:iCs/>
                <w:szCs w:val="17"/>
                <w:lang w:val="en-US"/>
              </w:rPr>
              <w:t>.</w:t>
            </w:r>
            <w:r>
              <w:rPr>
                <w:i/>
                <w:iCs/>
                <w:szCs w:val="17"/>
                <w:lang w:val="en-US"/>
              </w:rPr>
              <w:br/>
            </w:r>
            <w:r w:rsidRPr="008823D8">
              <w:rPr>
                <w:i/>
                <w:iCs/>
                <w:szCs w:val="17"/>
                <w:lang w:val="en-US"/>
              </w:rPr>
              <w:t>a rumble of agreement</w:t>
            </w:r>
          </w:p>
          <w:p w14:paraId="527345AA" w14:textId="4E06A8D9" w:rsidR="00F7631A" w:rsidRPr="00F37FEC" w:rsidRDefault="008823D8" w:rsidP="00974960">
            <w:pPr>
              <w:pStyle w:val="TSMtextbullets"/>
              <w:ind w:left="284" w:hanging="284"/>
              <w:rPr>
                <w:i/>
                <w:iCs/>
                <w:color w:val="000090"/>
              </w:rPr>
            </w:pPr>
            <w:r>
              <w:t>Colloquial language</w:t>
            </w:r>
            <w:r>
              <w:br/>
            </w:r>
            <w:r w:rsidR="00D35845">
              <w:rPr>
                <w:i/>
                <w:iCs/>
                <w:szCs w:val="17"/>
                <w:lang w:val="en-US"/>
              </w:rPr>
              <w:t>Her heart sank; I went in to bat for you;</w:t>
            </w:r>
            <w:r w:rsidR="007F40DF" w:rsidRPr="00D64223">
              <w:rPr>
                <w:i/>
                <w:szCs w:val="17"/>
              </w:rPr>
              <w:t xml:space="preserve"> You must be gutted;</w:t>
            </w:r>
            <w:r w:rsidR="00974960">
              <w:rPr>
                <w:i/>
                <w:szCs w:val="17"/>
              </w:rPr>
              <w:t xml:space="preserve"> </w:t>
            </w:r>
            <w:r w:rsidRPr="008823D8">
              <w:rPr>
                <w:i/>
                <w:iCs/>
                <w:szCs w:val="17"/>
                <w:lang w:val="en-US"/>
              </w:rPr>
              <w:t>I pushed back</w:t>
            </w:r>
            <w:r w:rsidR="00D35845">
              <w:rPr>
                <w:i/>
                <w:iCs/>
                <w:szCs w:val="17"/>
                <w:lang w:val="en-US"/>
              </w:rPr>
              <w:t xml:space="preserve">; </w:t>
            </w:r>
            <w:r w:rsidR="007F40DF">
              <w:rPr>
                <w:i/>
                <w:szCs w:val="17"/>
              </w:rPr>
              <w:t>S</w:t>
            </w:r>
            <w:r w:rsidR="007F40DF" w:rsidRPr="00D64223">
              <w:rPr>
                <w:i/>
                <w:szCs w:val="17"/>
              </w:rPr>
              <w:t>weet</w:t>
            </w:r>
            <w:r w:rsidR="007F40DF">
              <w:rPr>
                <w:i/>
                <w:szCs w:val="17"/>
              </w:rPr>
              <w:t xml:space="preserve">!; </w:t>
            </w:r>
            <w:r w:rsidRPr="008823D8">
              <w:rPr>
                <w:i/>
                <w:iCs/>
                <w:szCs w:val="17"/>
                <w:lang w:val="en-US"/>
              </w:rPr>
              <w:t>Get that chin up</w:t>
            </w:r>
            <w:r w:rsidR="007F40DF">
              <w:rPr>
                <w:i/>
                <w:iCs/>
                <w:szCs w:val="17"/>
                <w:lang w:val="en-US"/>
              </w:rPr>
              <w:t>!</w:t>
            </w:r>
            <w:r w:rsidR="00047D3D">
              <w:rPr>
                <w:i/>
                <w:iCs/>
                <w:szCs w:val="17"/>
                <w:lang w:val="en-US"/>
              </w:rPr>
              <w:t>;</w:t>
            </w:r>
            <w:r w:rsidR="00D35845">
              <w:rPr>
                <w:i/>
                <w:iCs/>
                <w:szCs w:val="17"/>
                <w:lang w:val="en-US"/>
              </w:rPr>
              <w:t xml:space="preserve"> </w:t>
            </w:r>
            <w:r w:rsidRPr="00D35845">
              <w:rPr>
                <w:i/>
                <w:iCs/>
                <w:szCs w:val="17"/>
                <w:lang w:val="en-US"/>
              </w:rPr>
              <w:t>You got a hiding</w:t>
            </w:r>
            <w:r w:rsidR="00D35845" w:rsidRPr="00D35845">
              <w:rPr>
                <w:i/>
                <w:iCs/>
                <w:szCs w:val="17"/>
                <w:lang w:val="en-US"/>
              </w:rPr>
              <w:t xml:space="preserve">; </w:t>
            </w:r>
            <w:r w:rsidRPr="00D35845">
              <w:rPr>
                <w:i/>
                <w:iCs/>
                <w:szCs w:val="17"/>
                <w:lang w:val="en-US"/>
              </w:rPr>
              <w:t>You still smashed it!</w:t>
            </w:r>
            <w:r w:rsidR="007F40DF">
              <w:rPr>
                <w:szCs w:val="17"/>
              </w:rPr>
              <w:t>;</w:t>
            </w:r>
            <w:r w:rsidR="00047D3D">
              <w:rPr>
                <w:szCs w:val="17"/>
              </w:rPr>
              <w:t xml:space="preserve"> </w:t>
            </w:r>
            <w:r w:rsidR="00F37FEC" w:rsidRPr="00D64223">
              <w:rPr>
                <w:i/>
                <w:szCs w:val="17"/>
              </w:rPr>
              <w:t>I feel stink</w:t>
            </w:r>
          </w:p>
          <w:p w14:paraId="4A1FFC42" w14:textId="30AF0DF6" w:rsidR="006B6694" w:rsidRPr="00174380" w:rsidRDefault="00561834" w:rsidP="00974960">
            <w:pPr>
              <w:pStyle w:val="TSMtextbullets"/>
              <w:ind w:left="284" w:hanging="284"/>
              <w:rPr>
                <w:i/>
                <w:iCs/>
                <w:color w:val="000090"/>
              </w:rPr>
            </w:pPr>
            <w:r>
              <w:t>Many speakers</w:t>
            </w:r>
            <w:r w:rsidR="00B85B27">
              <w:t xml:space="preserve"> </w:t>
            </w:r>
            <w:r w:rsidR="0092024F">
              <w:rPr>
                <w:szCs w:val="17"/>
              </w:rPr>
              <w:br/>
            </w:r>
            <w:r w:rsidRPr="00561834">
              <w:rPr>
                <w:i/>
                <w:iCs/>
              </w:rPr>
              <w:t>“</w:t>
            </w:r>
            <w:r w:rsidR="007F40DF">
              <w:rPr>
                <w:i/>
                <w:iCs/>
              </w:rPr>
              <w:t>Well y</w:t>
            </w:r>
            <w:r w:rsidRPr="00561834">
              <w:rPr>
                <w:i/>
                <w:iCs/>
              </w:rPr>
              <w:t>ou can still play seven-a</w:t>
            </w:r>
            <w:r>
              <w:rPr>
                <w:i/>
                <w:iCs/>
              </w:rPr>
              <w:t>-</w:t>
            </w:r>
            <w:r w:rsidRPr="00561834">
              <w:rPr>
                <w:i/>
                <w:iCs/>
              </w:rPr>
              <w:t>side with the girls,” said Mum. She was always positive.</w:t>
            </w:r>
            <w:r>
              <w:rPr>
                <w:i/>
                <w:iCs/>
              </w:rPr>
              <w:t xml:space="preserve"> </w:t>
            </w:r>
            <w:r w:rsidR="00D35845">
              <w:rPr>
                <w:i/>
                <w:iCs/>
              </w:rPr>
              <w:br/>
            </w:r>
            <w:r w:rsidRPr="00561834">
              <w:rPr>
                <w:i/>
                <w:iCs/>
              </w:rPr>
              <w:t xml:space="preserve">Dad frowned. “Why should she?” </w:t>
            </w:r>
            <w:r w:rsidR="00D35845">
              <w:rPr>
                <w:i/>
                <w:iCs/>
              </w:rPr>
              <w:br/>
            </w:r>
            <w:r w:rsidRPr="00561834">
              <w:rPr>
                <w:i/>
                <w:iCs/>
              </w:rPr>
              <w:t>“Yeah. They’re not her team,” Archie</w:t>
            </w:r>
            <w:r w:rsidR="00076C2F">
              <w:rPr>
                <w:i/>
                <w:iCs/>
              </w:rPr>
              <w:t xml:space="preserve"> agreed</w:t>
            </w:r>
            <w:r>
              <w:rPr>
                <w:i/>
                <w:iCs/>
              </w:rPr>
              <w:t>.</w:t>
            </w:r>
          </w:p>
        </w:tc>
        <w:tc>
          <w:tcPr>
            <w:tcW w:w="5613" w:type="dxa"/>
            <w:shd w:val="clear" w:color="auto" w:fill="F8F0E4"/>
          </w:tcPr>
          <w:p w14:paraId="355E50D0" w14:textId="5DC53AD0" w:rsidR="00076C2F" w:rsidRPr="00047D3D" w:rsidRDefault="008823D8" w:rsidP="00974960">
            <w:pPr>
              <w:pStyle w:val="TSMtextbullets"/>
              <w:spacing w:before="120"/>
              <w:ind w:left="278" w:hanging="278"/>
              <w:rPr>
                <w:lang w:val="en-US"/>
              </w:rPr>
            </w:pPr>
            <w:r>
              <w:rPr>
                <w:lang w:val="en-US"/>
              </w:rPr>
              <w:t>u</w:t>
            </w:r>
            <w:r w:rsidRPr="006B7617">
              <w:rPr>
                <w:lang w:val="en-US"/>
              </w:rPr>
              <w:t xml:space="preserve">se prior knowledge of figurative language to </w:t>
            </w:r>
            <w:proofErr w:type="spellStart"/>
            <w:r w:rsidRPr="006B7617">
              <w:rPr>
                <w:lang w:val="en-US"/>
              </w:rPr>
              <w:t>recognise</w:t>
            </w:r>
            <w:proofErr w:type="spellEnd"/>
            <w:r w:rsidRPr="006B7617">
              <w:rPr>
                <w:lang w:val="en-US"/>
              </w:rPr>
              <w:t xml:space="preserve"> the metaphors and similes and understand the meaning they convey</w:t>
            </w:r>
            <w:r w:rsidR="00D35845">
              <w:rPr>
                <w:lang w:val="en-US"/>
              </w:rPr>
              <w:br/>
            </w:r>
            <w:r w:rsidR="00047D3D">
              <w:rPr>
                <w:lang w:val="en-US"/>
              </w:rPr>
              <w:br/>
            </w:r>
            <w:r w:rsidR="00974960">
              <w:rPr>
                <w:lang w:val="en-US"/>
              </w:rPr>
              <w:br/>
            </w:r>
          </w:p>
          <w:p w14:paraId="4B6134FC" w14:textId="6AEC8A2F" w:rsidR="008823D8" w:rsidRPr="008823D8" w:rsidRDefault="008823D8" w:rsidP="00974960">
            <w:pPr>
              <w:pStyle w:val="TSMtextbullets"/>
              <w:ind w:left="278" w:hanging="278"/>
              <w:rPr>
                <w:lang w:val="en-US"/>
              </w:rPr>
            </w:pPr>
            <w:r>
              <w:rPr>
                <w:lang w:val="en-US"/>
              </w:rPr>
              <w:t xml:space="preserve">use prior knowledge of everyday language and the context of the story to understand the meaning the </w:t>
            </w:r>
            <w:r w:rsidR="00696E40">
              <w:rPr>
                <w:lang w:val="en-US"/>
              </w:rPr>
              <w:t>phrases</w:t>
            </w:r>
            <w:r w:rsidR="00772717">
              <w:rPr>
                <w:lang w:val="en-US"/>
              </w:rPr>
              <w:t xml:space="preserve"> carry</w:t>
            </w:r>
          </w:p>
          <w:p w14:paraId="3901DA31" w14:textId="6C051174" w:rsidR="00076C2F" w:rsidRPr="008823D8" w:rsidRDefault="00076C2F" w:rsidP="00974960">
            <w:pPr>
              <w:pStyle w:val="TSMtextbullets"/>
              <w:numPr>
                <w:ilvl w:val="0"/>
                <w:numId w:val="0"/>
              </w:numPr>
              <w:rPr>
                <w:szCs w:val="17"/>
              </w:rPr>
            </w:pPr>
          </w:p>
          <w:p w14:paraId="752581BB" w14:textId="77777777" w:rsidR="00174380" w:rsidRPr="00286827" w:rsidRDefault="00F162F7" w:rsidP="00974960">
            <w:pPr>
              <w:pStyle w:val="TSMtextbullets"/>
              <w:ind w:left="278" w:hanging="278"/>
              <w:rPr>
                <w:szCs w:val="17"/>
              </w:rPr>
            </w:pPr>
            <w:r w:rsidRPr="00F162F7">
              <w:t>pay attention to the names and punctuation to notice the change of speaker and track the to and fro of the conversations.</w:t>
            </w:r>
          </w:p>
          <w:p w14:paraId="287A3385" w14:textId="1A01E4E0" w:rsidR="00286827" w:rsidRPr="00286827" w:rsidRDefault="00286827" w:rsidP="00974960">
            <w:pPr>
              <w:pStyle w:val="TSMtextbullets"/>
              <w:numPr>
                <w:ilvl w:val="0"/>
                <w:numId w:val="0"/>
              </w:numPr>
              <w:ind w:left="833"/>
              <w:rPr>
                <w:color w:val="70AD47" w:themeColor="accent6"/>
                <w:szCs w:val="17"/>
              </w:rPr>
            </w:pPr>
          </w:p>
        </w:tc>
      </w:tr>
    </w:tbl>
    <w:p w14:paraId="5D4505BB" w14:textId="3AF12A8B" w:rsidR="00A8777B" w:rsidRDefault="00A8777B" w:rsidP="00DB30A8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119"/>
        <w:gridCol w:w="7030"/>
      </w:tblGrid>
      <w:tr w:rsidR="002C795E" w:rsidRPr="005B595D" w14:paraId="78DC411C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3BF9CA8C" w14:textId="77777777" w:rsidR="002C795E" w:rsidRPr="005B595D" w:rsidRDefault="00AE31C8" w:rsidP="00B42012">
            <w:pPr>
              <w:pStyle w:val="Heading3"/>
            </w:pPr>
            <w:r w:rsidRPr="00B42012">
              <w:t>Vocabulary</w:t>
            </w:r>
          </w:p>
        </w:tc>
      </w:tr>
      <w:tr w:rsidR="00561834" w:rsidRPr="00561834" w14:paraId="442134C5" w14:textId="77777777" w:rsidTr="00EB4E7E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659A5603" w14:textId="2B3240CF" w:rsidR="001D5D39" w:rsidRPr="00561834" w:rsidRDefault="001F471B" w:rsidP="00AA1A56">
            <w:pPr>
              <w:pStyle w:val="TSMtext"/>
              <w:rPr>
                <w:szCs w:val="17"/>
                <w:lang w:val="en-AU"/>
              </w:rPr>
            </w:pPr>
            <w:r>
              <w:rPr>
                <w:szCs w:val="17"/>
                <w:lang w:val="en-AU"/>
              </w:rPr>
              <w:t>P</w:t>
            </w:r>
            <w:r w:rsidR="00DD23C5" w:rsidRPr="00561834">
              <w:rPr>
                <w:szCs w:val="17"/>
                <w:lang w:val="en-AU"/>
              </w:rPr>
              <w:t>ossibl</w:t>
            </w:r>
            <w:r w:rsidR="00CC62EE" w:rsidRPr="00561834">
              <w:rPr>
                <w:szCs w:val="17"/>
                <w:lang w:val="en-AU"/>
              </w:rPr>
              <w:t>y</w:t>
            </w:r>
            <w:r w:rsidR="00DD23C5" w:rsidRPr="00561834">
              <w:rPr>
                <w:szCs w:val="17"/>
                <w:lang w:val="en-AU"/>
              </w:rPr>
              <w:t xml:space="preserve"> challenging words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45A0C7E3" w14:textId="21F27CE3" w:rsidR="002B3AFF" w:rsidRPr="00561834" w:rsidRDefault="00561834" w:rsidP="00974960">
            <w:pPr>
              <w:spacing w:after="120"/>
              <w:ind w:left="176"/>
              <w:rPr>
                <w:rFonts w:ascii="Arial" w:hAnsi="Arial"/>
                <w:bCs/>
                <w:iCs/>
                <w:sz w:val="17"/>
                <w:szCs w:val="17"/>
              </w:rPr>
            </w:pPr>
            <w:r w:rsidRPr="00561834">
              <w:rPr>
                <w:rFonts w:ascii="Arial" w:hAnsi="Arial"/>
                <w:bCs/>
                <w:iCs/>
                <w:sz w:val="17"/>
                <w:szCs w:val="17"/>
              </w:rPr>
              <w:t xml:space="preserve">tournament, </w:t>
            </w:r>
            <w:r w:rsidR="0064550D" w:rsidRPr="00561834">
              <w:rPr>
                <w:rFonts w:ascii="Arial" w:hAnsi="Arial"/>
                <w:bCs/>
                <w:iCs/>
                <w:sz w:val="17"/>
                <w:szCs w:val="17"/>
              </w:rPr>
              <w:t>apparently,</w:t>
            </w:r>
            <w:r w:rsidR="007819BC">
              <w:rPr>
                <w:rFonts w:ascii="Arial" w:hAnsi="Arial"/>
                <w:bCs/>
                <w:iCs/>
                <w:sz w:val="17"/>
                <w:szCs w:val="17"/>
              </w:rPr>
              <w:t xml:space="preserve"> neutral, </w:t>
            </w:r>
            <w:r w:rsidR="007819BC" w:rsidRPr="00561834">
              <w:rPr>
                <w:rFonts w:ascii="Arial" w:hAnsi="Arial"/>
                <w:bCs/>
                <w:iCs/>
                <w:sz w:val="17"/>
                <w:szCs w:val="17"/>
              </w:rPr>
              <w:t>disappointment</w:t>
            </w:r>
            <w:r w:rsidR="007819BC">
              <w:rPr>
                <w:rFonts w:ascii="Arial" w:hAnsi="Arial"/>
                <w:bCs/>
                <w:iCs/>
                <w:sz w:val="17"/>
                <w:szCs w:val="17"/>
              </w:rPr>
              <w:t>,</w:t>
            </w:r>
            <w:r w:rsidR="007819BC">
              <w:t xml:space="preserve"> </w:t>
            </w:r>
            <w:r w:rsidR="007819BC">
              <w:rPr>
                <w:rFonts w:ascii="Arial" w:hAnsi="Arial"/>
                <w:bCs/>
                <w:iCs/>
                <w:sz w:val="17"/>
                <w:szCs w:val="17"/>
              </w:rPr>
              <w:t xml:space="preserve">sapasui, </w:t>
            </w:r>
            <w:r w:rsidR="007819BC">
              <w:t>understatement</w:t>
            </w:r>
            <w:r w:rsidR="00D259A3">
              <w:t>,</w:t>
            </w:r>
            <w:r w:rsidR="0064550D">
              <w:rPr>
                <w:rFonts w:ascii="Arial" w:hAnsi="Arial"/>
                <w:bCs/>
                <w:iCs/>
                <w:sz w:val="17"/>
                <w:szCs w:val="17"/>
              </w:rPr>
              <w:t xml:space="preserve"> </w:t>
            </w:r>
            <w:r w:rsidRPr="00561834">
              <w:rPr>
                <w:rFonts w:ascii="Arial" w:hAnsi="Arial"/>
                <w:bCs/>
                <w:iCs/>
                <w:sz w:val="17"/>
                <w:szCs w:val="17"/>
              </w:rPr>
              <w:t xml:space="preserve">lousy, compromise </w:t>
            </w:r>
          </w:p>
        </w:tc>
      </w:tr>
    </w:tbl>
    <w:p w14:paraId="2DE620D6" w14:textId="77A5684E" w:rsidR="00A8777B" w:rsidRPr="00561834" w:rsidRDefault="00A8777B" w:rsidP="00031661">
      <w:pPr>
        <w:pStyle w:val="TSMtext"/>
        <w:spacing w:before="0" w:after="0"/>
        <w:rPr>
          <w:szCs w:val="17"/>
        </w:rPr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10149"/>
      </w:tblGrid>
      <w:tr w:rsidR="00C16D2A" w:rsidRPr="005B595D" w14:paraId="718C487E" w14:textId="77777777" w:rsidTr="00AA1A56">
        <w:tc>
          <w:tcPr>
            <w:tcW w:w="10149" w:type="dxa"/>
            <w:tcBorders>
              <w:bottom w:val="single" w:sz="4" w:space="0" w:color="00344D"/>
            </w:tcBorders>
            <w:shd w:val="clear" w:color="auto" w:fill="FFFFFF" w:themeFill="background1"/>
          </w:tcPr>
          <w:p w14:paraId="708676E6" w14:textId="1A12256E" w:rsidR="00C16D2A" w:rsidRPr="00E37E34" w:rsidRDefault="00CD41F4" w:rsidP="00B42012">
            <w:pPr>
              <w:pStyle w:val="Heading3"/>
            </w:pPr>
            <w:r w:rsidRPr="00E37E34">
              <w:t xml:space="preserve">Helpful </w:t>
            </w:r>
            <w:r w:rsidRPr="00B42012">
              <w:t>prior</w:t>
            </w:r>
            <w:r w:rsidRPr="00E37E34">
              <w:t xml:space="preserve"> knowledge</w:t>
            </w:r>
            <w:r w:rsidR="00584339">
              <w:t xml:space="preserve"> </w:t>
            </w:r>
            <w:r w:rsidR="00786D74" w:rsidRPr="00A17573">
              <w:t>(pre-reading and introducing the text)</w:t>
            </w:r>
          </w:p>
        </w:tc>
      </w:tr>
      <w:tr w:rsidR="00CD41F4" w:rsidRPr="00CB3E9C" w14:paraId="18F78E1C" w14:textId="77777777" w:rsidTr="00AA1A56">
        <w:tc>
          <w:tcPr>
            <w:tcW w:w="10149" w:type="dxa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7169865B" w14:textId="59A3DCF3" w:rsidR="00561834" w:rsidRPr="006B7617" w:rsidRDefault="00561834" w:rsidP="00974960">
            <w:pPr>
              <w:pStyle w:val="TSMtextbullets"/>
              <w:tabs>
                <w:tab w:val="left" w:pos="0"/>
              </w:tabs>
              <w:spacing w:before="120"/>
              <w:ind w:left="284" w:hanging="284"/>
            </w:pPr>
            <w:r w:rsidRPr="006B7617">
              <w:t>Some knowledge of player positions</w:t>
            </w:r>
            <w:r>
              <w:t xml:space="preserve"> in </w:t>
            </w:r>
            <w:r w:rsidRPr="006B7617">
              <w:t>rugby</w:t>
            </w:r>
          </w:p>
          <w:p w14:paraId="78544F89" w14:textId="3A293763" w:rsidR="00561834" w:rsidRPr="006B7617" w:rsidRDefault="00561834" w:rsidP="00974960">
            <w:pPr>
              <w:pStyle w:val="TSMtextbullets"/>
              <w:tabs>
                <w:tab w:val="left" w:pos="0"/>
              </w:tabs>
              <w:ind w:left="284" w:hanging="284"/>
            </w:pPr>
            <w:r w:rsidRPr="006B7617">
              <w:t xml:space="preserve">Some understanding of the rules and regulations </w:t>
            </w:r>
            <w:r>
              <w:t>relating to</w:t>
            </w:r>
            <w:r w:rsidRPr="006B7617">
              <w:t xml:space="preserve"> tournaments, </w:t>
            </w:r>
            <w:r>
              <w:t>including those</w:t>
            </w:r>
            <w:r w:rsidRPr="006B7617">
              <w:t xml:space="preserve"> for children</w:t>
            </w:r>
          </w:p>
          <w:p w14:paraId="73518210" w14:textId="0D5FBC86" w:rsidR="00CD41F4" w:rsidRPr="00CB3E9C" w:rsidRDefault="00561834" w:rsidP="00974960">
            <w:pPr>
              <w:pStyle w:val="TSMtextbullets"/>
              <w:tabs>
                <w:tab w:val="left" w:pos="0"/>
              </w:tabs>
              <w:ind w:left="284" w:hanging="284"/>
            </w:pPr>
            <w:r w:rsidRPr="006B7617">
              <w:t>Knowledge of the time difference between N</w:t>
            </w:r>
            <w:r>
              <w:t xml:space="preserve">ew </w:t>
            </w:r>
            <w:r w:rsidRPr="006B7617">
              <w:t>Z</w:t>
            </w:r>
            <w:r>
              <w:t>ealand</w:t>
            </w:r>
            <w:r w:rsidRPr="006B7617">
              <w:t xml:space="preserve"> and New York</w:t>
            </w:r>
            <w:r w:rsidR="00BE3133">
              <w:t>.</w:t>
            </w:r>
          </w:p>
        </w:tc>
      </w:tr>
    </w:tbl>
    <w:p w14:paraId="4D3E5E38" w14:textId="78449DB3" w:rsidR="00CC62EE" w:rsidRDefault="00CC62EE">
      <w:pPr>
        <w:spacing w:before="0" w:line="240" w:lineRule="auto"/>
        <w:rPr>
          <w:rFonts w:ascii="Arial" w:hAnsi="Arial"/>
          <w:b/>
          <w:bCs/>
          <w:color w:val="00344D"/>
          <w:spacing w:val="-3"/>
          <w:position w:val="1"/>
          <w:sz w:val="26"/>
          <w:szCs w:val="30"/>
        </w:rPr>
      </w:pPr>
    </w:p>
    <w:p w14:paraId="19E999C9" w14:textId="77777777" w:rsidR="00D35845" w:rsidRDefault="00D35845">
      <w:pPr>
        <w:spacing w:before="0" w:line="240" w:lineRule="auto"/>
        <w:rPr>
          <w:rFonts w:ascii="Arial" w:hAnsi="Arial"/>
          <w:b/>
          <w:bCs/>
          <w:color w:val="00344D"/>
          <w:spacing w:val="-3"/>
          <w:position w:val="1"/>
          <w:sz w:val="26"/>
          <w:szCs w:val="30"/>
        </w:rPr>
      </w:pPr>
      <w:r>
        <w:br w:type="page"/>
      </w:r>
    </w:p>
    <w:p w14:paraId="6C138A08" w14:textId="37322607" w:rsidR="006C5872" w:rsidRPr="00013CF4" w:rsidRDefault="006C5872" w:rsidP="00031661">
      <w:pPr>
        <w:pStyle w:val="Heading2"/>
        <w:spacing w:after="120"/>
      </w:pPr>
      <w:r w:rsidRPr="00013CF4">
        <w:lastRenderedPageBreak/>
        <w:t xml:space="preserve">Possible reading </w:t>
      </w:r>
      <w:r w:rsidR="00EF1284" w:rsidRPr="00013CF4">
        <w:t xml:space="preserve">and writing </w:t>
      </w:r>
      <w:r w:rsidRPr="00013CF4">
        <w:t>purposes</w:t>
      </w:r>
    </w:p>
    <w:p w14:paraId="03769F74" w14:textId="58A2E97A" w:rsidR="0099502B" w:rsidRPr="0099502B" w:rsidRDefault="000C1F2A" w:rsidP="00974960">
      <w:pPr>
        <w:pStyle w:val="TSMtextbullets"/>
        <w:ind w:left="284" w:hanging="284"/>
      </w:pPr>
      <w:r>
        <w:t>Read a</w:t>
      </w:r>
      <w:r w:rsidR="0099502B" w:rsidRPr="0099502B">
        <w:t xml:space="preserve"> story of loyalty and how a rugby team takes a stand before an inter-school tournament</w:t>
      </w:r>
    </w:p>
    <w:p w14:paraId="78CFD16C" w14:textId="77777777" w:rsidR="0099502B" w:rsidRPr="0099502B" w:rsidRDefault="0099502B" w:rsidP="00974960">
      <w:pPr>
        <w:pStyle w:val="TSMtextbullets"/>
        <w:ind w:left="284" w:hanging="284"/>
      </w:pPr>
      <w:r w:rsidRPr="0099502B">
        <w:t>Identify how Riley’s feelings change as the situation progresses</w:t>
      </w:r>
    </w:p>
    <w:p w14:paraId="57A2037C" w14:textId="4D15A49D" w:rsidR="0099502B" w:rsidRPr="0099502B" w:rsidRDefault="0099502B" w:rsidP="00974960">
      <w:pPr>
        <w:pStyle w:val="TSMtextbullets"/>
        <w:ind w:left="284" w:hanging="284"/>
      </w:pPr>
      <w:r w:rsidRPr="0099502B">
        <w:t>Explore how the decisions made by the tournament organisers, the coach</w:t>
      </w:r>
      <w:r>
        <w:t>,</w:t>
      </w:r>
      <w:r w:rsidRPr="0099502B">
        <w:t xml:space="preserve"> and the team, impact </w:t>
      </w:r>
      <w:r>
        <w:t xml:space="preserve">on </w:t>
      </w:r>
      <w:r w:rsidRPr="0099502B">
        <w:t>Riley</w:t>
      </w:r>
    </w:p>
    <w:p w14:paraId="7D6C9192" w14:textId="38C4002F" w:rsidR="0099502B" w:rsidRPr="0099502B" w:rsidRDefault="0099502B" w:rsidP="00974960">
      <w:pPr>
        <w:pStyle w:val="TSMtextbullets"/>
        <w:ind w:left="284" w:hanging="284"/>
      </w:pPr>
      <w:r w:rsidRPr="0099502B">
        <w:t xml:space="preserve">Discuss and describe </w:t>
      </w:r>
      <w:r w:rsidRPr="00C03CD2">
        <w:t>possible responses</w:t>
      </w:r>
      <w:r w:rsidRPr="0099502B">
        <w:t xml:space="preserve"> to the situation described in the story</w:t>
      </w:r>
      <w:r w:rsidR="00B51180">
        <w:t>.</w:t>
      </w:r>
    </w:p>
    <w:p w14:paraId="1922E836" w14:textId="3CFB24C3" w:rsidR="0076189F" w:rsidRPr="0076189F" w:rsidRDefault="0076189F" w:rsidP="00AD0540">
      <w:pPr>
        <w:pStyle w:val="TSMtext"/>
        <w:rPr>
          <w:b/>
          <w:bCs/>
          <w:szCs w:val="17"/>
        </w:rPr>
      </w:pPr>
      <w:r w:rsidRPr="0076189F">
        <w:rPr>
          <w:szCs w:val="17"/>
        </w:rPr>
        <w:t xml:space="preserve">See </w:t>
      </w:r>
      <w:r w:rsidRPr="0076189F">
        <w:rPr>
          <w:i/>
          <w:iCs/>
          <w:szCs w:val="17"/>
        </w:rPr>
        <w:t xml:space="preserve">Effective Literacy Practice in Years 5–8 </w:t>
      </w:r>
      <w:r w:rsidRPr="0076189F">
        <w:rPr>
          <w:szCs w:val="17"/>
        </w:rPr>
        <w:t xml:space="preserve">for information about </w:t>
      </w:r>
      <w:r w:rsidRPr="00D259A3">
        <w:rPr>
          <w:szCs w:val="17"/>
        </w:rPr>
        <w:t>teaching comprehension strategies (</w:t>
      </w:r>
      <w:hyperlink r:id="rId13" w:history="1">
        <w:r w:rsidRPr="00D259A3">
          <w:rPr>
            <w:rStyle w:val="Hyperlink"/>
            <w:szCs w:val="17"/>
          </w:rPr>
          <w:t>Teaching comprehension</w:t>
        </w:r>
      </w:hyperlink>
      <w:r w:rsidRPr="00D259A3">
        <w:rPr>
          <w:szCs w:val="17"/>
        </w:rPr>
        <w:t xml:space="preserve">) </w:t>
      </w:r>
      <w:r w:rsidR="00A80D8D">
        <w:rPr>
          <w:szCs w:val="17"/>
        </w:rPr>
        <w:br/>
      </w:r>
      <w:r w:rsidRPr="00D259A3">
        <w:rPr>
          <w:szCs w:val="17"/>
        </w:rPr>
        <w:t>and for</w:t>
      </w:r>
      <w:r w:rsidRPr="0076189F">
        <w:rPr>
          <w:szCs w:val="17"/>
        </w:rPr>
        <w:t xml:space="preserve"> suggestions on using this text with your students (</w:t>
      </w:r>
      <w:hyperlink r:id="rId14" w:history="1">
        <w:r w:rsidRPr="0076189F">
          <w:rPr>
            <w:rStyle w:val="Hyperlink"/>
            <w:szCs w:val="17"/>
          </w:rPr>
          <w:t>Approaches to teaching reading</w:t>
        </w:r>
      </w:hyperlink>
      <w:r w:rsidRPr="0076189F">
        <w:rPr>
          <w:szCs w:val="17"/>
        </w:rPr>
        <w:t xml:space="preserve">). </w:t>
      </w:r>
    </w:p>
    <w:p w14:paraId="7040C7D9" w14:textId="22EDD577" w:rsidR="00C305EF" w:rsidRPr="00D97101" w:rsidRDefault="00C305EF" w:rsidP="0013585F">
      <w:pPr>
        <w:pStyle w:val="Heading2"/>
      </w:pPr>
      <w:r w:rsidRPr="00D97101">
        <w:t>Possible curriculum contexts</w:t>
      </w:r>
    </w:p>
    <w:p w14:paraId="003FC313" w14:textId="1517BC17" w:rsidR="00177B9F" w:rsidRPr="00CB3E9C" w:rsidRDefault="00C305EF" w:rsidP="00EF1284">
      <w:pPr>
        <w:pStyle w:val="TSMtext"/>
      </w:pPr>
      <w:r w:rsidRPr="00CB3E9C">
        <w:t xml:space="preserve">This text has links to level </w:t>
      </w:r>
      <w:r w:rsidR="0045095F">
        <w:t>3</w:t>
      </w:r>
      <w:r w:rsidRPr="00CB3E9C">
        <w:t xml:space="preserve"> of </w:t>
      </w:r>
      <w:r w:rsidRPr="009E2629">
        <w:rPr>
          <w:i/>
          <w:iCs/>
        </w:rPr>
        <w:t>The N</w:t>
      </w:r>
      <w:r w:rsidR="009E2629">
        <w:rPr>
          <w:i/>
          <w:iCs/>
        </w:rPr>
        <w:t xml:space="preserve">ew </w:t>
      </w:r>
      <w:r w:rsidR="00EF1284" w:rsidRPr="009E2629">
        <w:rPr>
          <w:i/>
          <w:iCs/>
        </w:rPr>
        <w:t>Z</w:t>
      </w:r>
      <w:r w:rsidR="009E2629">
        <w:rPr>
          <w:i/>
          <w:iCs/>
        </w:rPr>
        <w:t>ealand</w:t>
      </w:r>
      <w:r w:rsidRPr="009E2629">
        <w:rPr>
          <w:i/>
          <w:iCs/>
        </w:rPr>
        <w:t xml:space="preserve"> Curriculum</w:t>
      </w:r>
      <w:r w:rsidRPr="00CB3E9C">
        <w:t xml:space="preserve"> in:</w:t>
      </w:r>
      <w:r w:rsidR="00D725A0">
        <w:t xml:space="preserve">  </w:t>
      </w:r>
      <w:r w:rsidR="00EF1284">
        <w:t xml:space="preserve"> </w:t>
      </w:r>
      <w:hyperlink r:id="rId15" w:history="1">
        <w:r w:rsidRPr="00CB3E9C">
          <w:rPr>
            <w:rStyle w:val="Hyperlink"/>
            <w:rFonts w:asciiTheme="majorHAnsi" w:hAnsiTheme="majorHAnsi"/>
            <w:b/>
            <w:sz w:val="20"/>
          </w:rPr>
          <w:t>ENGLISH</w:t>
        </w:r>
      </w:hyperlink>
      <w:r w:rsidRPr="00CB3E9C">
        <w:tab/>
      </w:r>
      <w:r w:rsidR="00D725A0">
        <w:tab/>
      </w:r>
    </w:p>
    <w:p w14:paraId="3144FD56" w14:textId="77777777" w:rsidR="00D37DA2" w:rsidRPr="00A728A2" w:rsidRDefault="00D37DA2" w:rsidP="00D37DA2">
      <w:pPr>
        <w:pStyle w:val="Heading2"/>
      </w:pPr>
      <w:r w:rsidRPr="00A728A2">
        <w:t>Understanding progress</w:t>
      </w:r>
    </w:p>
    <w:p w14:paraId="3EB78C75" w14:textId="77777777" w:rsidR="00D37DA2" w:rsidRPr="001319DD" w:rsidRDefault="00D37DA2" w:rsidP="00F63139">
      <w:pPr>
        <w:pStyle w:val="TSMtextbullets"/>
        <w:numPr>
          <w:ilvl w:val="0"/>
          <w:numId w:val="0"/>
        </w:numPr>
        <w:spacing w:before="120"/>
        <w:rPr>
          <w:rFonts w:eastAsia="Times New Roman" w:cs="Calibri"/>
          <w:lang w:eastAsia="en-GB"/>
        </w:rPr>
      </w:pPr>
      <w:r w:rsidRPr="001319DD">
        <w:t>The following aspects of progress are taken from the</w:t>
      </w:r>
      <w:r w:rsidRPr="001319DD">
        <w:rPr>
          <w:rStyle w:val="apple-converted-space"/>
          <w:color w:val="000000"/>
          <w:szCs w:val="17"/>
        </w:rPr>
        <w:t> </w:t>
      </w:r>
      <w:hyperlink r:id="rId16" w:history="1">
        <w:r w:rsidRPr="001319DD">
          <w:rPr>
            <w:rStyle w:val="Hyperlink"/>
            <w:szCs w:val="17"/>
          </w:rPr>
          <w:t>Learning Progression Framework</w:t>
        </w:r>
      </w:hyperlink>
      <w:r w:rsidRPr="001319DD">
        <w:rPr>
          <w:rStyle w:val="Hyperlink"/>
          <w:szCs w:val="17"/>
        </w:rPr>
        <w:t>s</w:t>
      </w:r>
      <w:r w:rsidRPr="001319DD">
        <w:t xml:space="preserve"> and relate to the specific learning tasks below. See the LPFs for more about how students develop expertise and make progress in these aspects</w:t>
      </w:r>
      <w:r>
        <w:t>:</w:t>
      </w:r>
    </w:p>
    <w:p w14:paraId="22943188" w14:textId="6A8F2296" w:rsidR="00D37DA2" w:rsidRPr="004B4AFA" w:rsidRDefault="00D37DA2" w:rsidP="00D37DA2">
      <w:pPr>
        <w:pStyle w:val="TSMtextbullets"/>
        <w:ind w:left="284" w:hanging="284"/>
        <w:rPr>
          <w:bCs/>
        </w:rPr>
      </w:pPr>
      <w:r w:rsidRPr="004B4AFA">
        <w:rPr>
          <w:bCs/>
        </w:rPr>
        <w:t>Reading for literary experience</w:t>
      </w:r>
      <w:r>
        <w:rPr>
          <w:bCs/>
        </w:rPr>
        <w:t xml:space="preserve"> </w:t>
      </w:r>
    </w:p>
    <w:p w14:paraId="2A3CFDC2" w14:textId="38AF9F6D" w:rsidR="00D37DA2" w:rsidRPr="006B027A" w:rsidRDefault="00D37DA2" w:rsidP="00D37DA2">
      <w:pPr>
        <w:pStyle w:val="TSMtextbullets"/>
        <w:ind w:left="284" w:hanging="284"/>
      </w:pPr>
      <w:r w:rsidRPr="006B027A">
        <w:t xml:space="preserve">Making sense of text: </w:t>
      </w:r>
      <w:r w:rsidR="00696E40" w:rsidRPr="006B027A">
        <w:t>using a processing system; using knowledge o</w:t>
      </w:r>
      <w:r w:rsidR="007205DE">
        <w:t>f</w:t>
      </w:r>
      <w:r w:rsidR="00696E40" w:rsidRPr="006B027A">
        <w:t xml:space="preserve"> text structure and features</w:t>
      </w:r>
      <w:r w:rsidR="00696E40">
        <w:t>;</w:t>
      </w:r>
      <w:r w:rsidR="007819BC">
        <w:t xml:space="preserve"> </w:t>
      </w:r>
      <w:r w:rsidRPr="006B027A">
        <w:t xml:space="preserve">vocabulary knowledge; </w:t>
      </w:r>
      <w:r>
        <w:br/>
      </w:r>
      <w:r w:rsidRPr="006B027A">
        <w:rPr>
          <w:szCs w:val="17"/>
        </w:rPr>
        <w:t>reading critically</w:t>
      </w:r>
      <w:r w:rsidRPr="006B027A">
        <w:t xml:space="preserve"> </w:t>
      </w:r>
    </w:p>
    <w:p w14:paraId="6433407D" w14:textId="77777777" w:rsidR="00D37DA2" w:rsidRDefault="00D37DA2" w:rsidP="00D37DA2">
      <w:pPr>
        <w:pStyle w:val="TSMtextbullets"/>
        <w:ind w:left="284" w:hanging="284"/>
      </w:pPr>
      <w:r w:rsidRPr="00D37DA2">
        <w:t>Creating texts to influence others</w:t>
      </w:r>
    </w:p>
    <w:p w14:paraId="00DFBCAB" w14:textId="2EA77819" w:rsidR="00D37DA2" w:rsidRPr="00D37DA2" w:rsidRDefault="00D37DA2" w:rsidP="00D37DA2">
      <w:pPr>
        <w:pStyle w:val="TSMtextbullets"/>
        <w:ind w:left="284" w:hanging="284"/>
      </w:pPr>
      <w:r>
        <w:t>U</w:t>
      </w:r>
      <w:r w:rsidRPr="00D37DA2">
        <w:t>sing writing to think and organise for learning</w:t>
      </w:r>
      <w:r w:rsidR="00E924D9">
        <w:t>.</w:t>
      </w:r>
    </w:p>
    <w:p w14:paraId="2255A0A6" w14:textId="77777777" w:rsidR="00D37DA2" w:rsidRDefault="00D37DA2" w:rsidP="00D37DA2">
      <w:pPr>
        <w:pStyle w:val="Heading2"/>
      </w:pPr>
      <w:r w:rsidRPr="00A728A2">
        <w:t>Strengthening understanding through reading and writing</w:t>
      </w:r>
    </w:p>
    <w:p w14:paraId="1213647C" w14:textId="1F2AFE9C" w:rsidR="00486245" w:rsidRDefault="00696E40" w:rsidP="001A5179">
      <w:pPr>
        <w:pStyle w:val="TSMtext"/>
        <w:ind w:right="26"/>
      </w:pPr>
      <w:r w:rsidRPr="00301AD8">
        <w:rPr>
          <w:b/>
          <w:bCs/>
        </w:rPr>
        <w:t xml:space="preserve">Select from the following suggestions and adapt them </w:t>
      </w:r>
      <w:r w:rsidRPr="00301AD8">
        <w:t xml:space="preserve">according to your students’ strengths, needs, and experiences. </w:t>
      </w:r>
      <w:r w:rsidRPr="00301AD8">
        <w:br/>
        <w:t>Note: Most of these activities lend themselves to students working in pairs or small groups.</w:t>
      </w:r>
    </w:p>
    <w:p w14:paraId="086E7F39" w14:textId="48AEBC94" w:rsidR="00486245" w:rsidRPr="00696E40" w:rsidRDefault="00825EA1" w:rsidP="00E1447B">
      <w:pPr>
        <w:pStyle w:val="TSMtext"/>
        <w:numPr>
          <w:ilvl w:val="0"/>
          <w:numId w:val="12"/>
        </w:numPr>
        <w:spacing w:before="0"/>
        <w:ind w:left="284" w:right="28" w:hanging="284"/>
      </w:pPr>
      <w:r>
        <w:t>Some</w:t>
      </w:r>
      <w:r w:rsidR="003A16ED">
        <w:t xml:space="preserve"> English language learners</w:t>
      </w:r>
      <w:r w:rsidR="00486245">
        <w:t xml:space="preserve"> </w:t>
      </w:r>
      <w:r>
        <w:t>may find this text difficult</w:t>
      </w:r>
      <w:r w:rsidRPr="00825EA1">
        <w:rPr>
          <w:rFonts w:ascii="Calibri" w:hAnsi="Calibri"/>
          <w:sz w:val="18"/>
        </w:rPr>
        <w:t xml:space="preserve"> </w:t>
      </w:r>
      <w:r w:rsidR="00486245">
        <w:t>because of t</w:t>
      </w:r>
      <w:r>
        <w:t xml:space="preserve">he </w:t>
      </w:r>
      <w:r w:rsidRPr="00825EA1">
        <w:t>frequent use of colloquial and figurative language</w:t>
      </w:r>
      <w:r w:rsidR="00486245">
        <w:t xml:space="preserve"> and</w:t>
      </w:r>
      <w:r w:rsidRPr="00825EA1">
        <w:t xml:space="preserve"> contractions</w:t>
      </w:r>
      <w:r>
        <w:t>. They may also be</w:t>
      </w:r>
      <w:r w:rsidR="00872332">
        <w:t xml:space="preserve"> </w:t>
      </w:r>
      <w:r w:rsidR="003A16ED">
        <w:t xml:space="preserve">unfamiliar with </w:t>
      </w:r>
      <w:r>
        <w:t xml:space="preserve">the game of </w:t>
      </w:r>
      <w:r w:rsidR="003A16ED">
        <w:t>rugby</w:t>
      </w:r>
      <w:r>
        <w:t>.</w:t>
      </w:r>
      <w:r w:rsidR="00872332">
        <w:t xml:space="preserve"> </w:t>
      </w:r>
      <w:r w:rsidR="00486245">
        <w:t>C</w:t>
      </w:r>
      <w:r>
        <w:t>onsider</w:t>
      </w:r>
      <w:r w:rsidR="0004455F">
        <w:t xml:space="preserve"> </w:t>
      </w:r>
      <w:r>
        <w:t xml:space="preserve">what scaffolding </w:t>
      </w:r>
      <w:r w:rsidR="00486245">
        <w:t xml:space="preserve">they </w:t>
      </w:r>
      <w:r>
        <w:t>may need to understand the text</w:t>
      </w:r>
      <w:r w:rsidR="00486245">
        <w:t xml:space="preserve">, for example, </w:t>
      </w:r>
      <w:r w:rsidR="00B95D4D">
        <w:t xml:space="preserve">play a game of rugby and teach the vocabulary of the game. </w:t>
      </w:r>
    </w:p>
    <w:p w14:paraId="56DBB125" w14:textId="7B068297" w:rsidR="00D37DA2" w:rsidRPr="00D37DA2" w:rsidRDefault="00D35845" w:rsidP="00CF535F">
      <w:pPr>
        <w:pStyle w:val="TSMtextbullets"/>
        <w:ind w:left="284" w:hanging="284"/>
        <w:rPr>
          <w:i/>
          <w:iCs/>
        </w:rPr>
      </w:pPr>
      <w:r w:rsidRPr="00CF535F">
        <w:t xml:space="preserve">To help the students to make a personal connection, invite them to share their own stories of when </w:t>
      </w:r>
      <w:r w:rsidR="003221F7">
        <w:t xml:space="preserve">something was fair or not fair. </w:t>
      </w:r>
      <w:r w:rsidR="00090D7D" w:rsidRPr="00D37DA2">
        <w:rPr>
          <w:rFonts w:eastAsia="Arial"/>
          <w:szCs w:val="17"/>
        </w:rPr>
        <w:t>Enc</w:t>
      </w:r>
      <w:r w:rsidR="00B43EA6" w:rsidRPr="00D37DA2">
        <w:rPr>
          <w:rFonts w:eastAsia="Arial"/>
          <w:szCs w:val="17"/>
        </w:rPr>
        <w:t xml:space="preserve">ourage </w:t>
      </w:r>
      <w:r w:rsidRPr="00D37DA2">
        <w:rPr>
          <w:rFonts w:eastAsia="Arial"/>
          <w:szCs w:val="17"/>
        </w:rPr>
        <w:t>the</w:t>
      </w:r>
      <w:r w:rsidR="00360663">
        <w:rPr>
          <w:rFonts w:eastAsia="Arial"/>
          <w:szCs w:val="17"/>
        </w:rPr>
        <w:t>m</w:t>
      </w:r>
      <w:r w:rsidR="00B43EA6" w:rsidRPr="00D37DA2">
        <w:rPr>
          <w:rFonts w:eastAsia="Arial"/>
          <w:szCs w:val="17"/>
        </w:rPr>
        <w:t xml:space="preserve"> to ask</w:t>
      </w:r>
      <w:r w:rsidR="00090D7D" w:rsidRPr="00D37DA2">
        <w:rPr>
          <w:rFonts w:eastAsia="Arial"/>
          <w:szCs w:val="17"/>
        </w:rPr>
        <w:t xml:space="preserve"> questions </w:t>
      </w:r>
      <w:r w:rsidR="00B43EA6" w:rsidRPr="00D37DA2">
        <w:rPr>
          <w:rFonts w:eastAsia="Arial"/>
          <w:szCs w:val="17"/>
        </w:rPr>
        <w:t>to find out what their partner thinks</w:t>
      </w:r>
      <w:r w:rsidRPr="00D37DA2">
        <w:rPr>
          <w:rFonts w:eastAsia="Arial"/>
          <w:szCs w:val="17"/>
        </w:rPr>
        <w:t xml:space="preserve"> about the story</w:t>
      </w:r>
      <w:r w:rsidR="00090D7D" w:rsidRPr="00D37DA2">
        <w:rPr>
          <w:rFonts w:eastAsia="Arial"/>
          <w:szCs w:val="17"/>
        </w:rPr>
        <w:t xml:space="preserve">. </w:t>
      </w:r>
    </w:p>
    <w:p w14:paraId="3D33FFA6" w14:textId="412F509B" w:rsidR="00D37DA2" w:rsidRPr="00CD011E" w:rsidRDefault="00CF535F" w:rsidP="00CF535F">
      <w:pPr>
        <w:pStyle w:val="TSMtextbullets"/>
        <w:ind w:left="284" w:hanging="284"/>
        <w:rPr>
          <w:i/>
          <w:iCs/>
        </w:rPr>
      </w:pPr>
      <w:r w:rsidRPr="00CF535F">
        <w:t>Have the students complete</w:t>
      </w:r>
      <w:r w:rsidR="00FF155F" w:rsidRPr="00CF535F">
        <w:t xml:space="preserve"> the first </w:t>
      </w:r>
      <w:r w:rsidRPr="00D37DA2">
        <w:rPr>
          <w:b/>
        </w:rPr>
        <w:t>Points of view</w:t>
      </w:r>
      <w:r w:rsidRPr="00CF535F">
        <w:t xml:space="preserve"> template at the end of this TSM</w:t>
      </w:r>
      <w:r w:rsidR="00FF155F" w:rsidRPr="00CF535F">
        <w:t xml:space="preserve"> to understand the </w:t>
      </w:r>
      <w:r w:rsidRPr="00CF535F">
        <w:t xml:space="preserve">characters’ </w:t>
      </w:r>
      <w:r w:rsidR="00FF155F" w:rsidRPr="00CF535F">
        <w:t xml:space="preserve">views about girls </w:t>
      </w:r>
      <w:r w:rsidR="00FF155F" w:rsidRPr="00CD011E">
        <w:t>playing in a rugby tournament with boys.</w:t>
      </w:r>
      <w:r w:rsidRPr="00CD011E">
        <w:t xml:space="preserve"> Discuss why the organisers </w:t>
      </w:r>
      <w:r w:rsidR="00A776F8" w:rsidRPr="00CD011E">
        <w:t xml:space="preserve">might have </w:t>
      </w:r>
      <w:r w:rsidRPr="00CD011E">
        <w:t xml:space="preserve">decided </w:t>
      </w:r>
      <w:r w:rsidRPr="00CD011E">
        <w:rPr>
          <w:rFonts w:eastAsia="Arial"/>
          <w:szCs w:val="17"/>
        </w:rPr>
        <w:t xml:space="preserve">girls could not play (the reader isn’t told). </w:t>
      </w:r>
    </w:p>
    <w:p w14:paraId="424E384D" w14:textId="34E03964" w:rsidR="00D37DA2" w:rsidRPr="00D37DA2" w:rsidRDefault="00F63139" w:rsidP="009A3691">
      <w:pPr>
        <w:pStyle w:val="TSMtextbullets"/>
        <w:ind w:left="284" w:hanging="284"/>
        <w:rPr>
          <w:i/>
          <w:iCs/>
        </w:rPr>
      </w:pPr>
      <w:r w:rsidRPr="00CD011E">
        <w:t>A</w:t>
      </w:r>
      <w:r w:rsidR="00B562EC" w:rsidRPr="00CD011E">
        <w:t xml:space="preserve">sk the students to find evidence in the text to show how Riley is feeling and how her feelings change </w:t>
      </w:r>
      <w:r w:rsidR="005D546B" w:rsidRPr="00CD011E">
        <w:t>across time</w:t>
      </w:r>
      <w:r w:rsidR="00B562EC" w:rsidRPr="00CD011E">
        <w:t xml:space="preserve">. </w:t>
      </w:r>
      <w:r w:rsidR="008F0755" w:rsidRPr="00CD011E">
        <w:t>S</w:t>
      </w:r>
      <w:r w:rsidR="00B562EC" w:rsidRPr="00CD011E">
        <w:t>ee the TSM for “</w:t>
      </w:r>
      <w:hyperlink r:id="rId17" w:history="1">
        <w:r w:rsidR="00B562EC" w:rsidRPr="00CD011E">
          <w:rPr>
            <w:rStyle w:val="Hyperlink"/>
          </w:rPr>
          <w:t>Star-gazing</w:t>
        </w:r>
      </w:hyperlink>
      <w:r w:rsidR="00B562EC">
        <w:t>” or “</w:t>
      </w:r>
      <w:hyperlink r:id="rId18" w:history="1">
        <w:r w:rsidR="00B562EC" w:rsidRPr="00CD011E">
          <w:rPr>
            <w:rStyle w:val="Hyperlink"/>
          </w:rPr>
          <w:t>Waiting</w:t>
        </w:r>
      </w:hyperlink>
      <w:r w:rsidR="00B562EC">
        <w:t>”</w:t>
      </w:r>
      <w:r>
        <w:t xml:space="preserve"> (</w:t>
      </w:r>
      <w:r w:rsidR="00B562EC">
        <w:t>SJ</w:t>
      </w:r>
      <w:r>
        <w:t xml:space="preserve"> </w:t>
      </w:r>
      <w:r w:rsidR="00B562EC">
        <w:t>L</w:t>
      </w:r>
      <w:r w:rsidR="00FC1406">
        <w:t>3</w:t>
      </w:r>
      <w:r w:rsidR="00B562EC">
        <w:t xml:space="preserve"> </w:t>
      </w:r>
      <w:r w:rsidR="00FC1406">
        <w:t>Aug</w:t>
      </w:r>
      <w:r w:rsidR="00B562EC">
        <w:t xml:space="preserve"> 2020</w:t>
      </w:r>
      <w:r>
        <w:t>)</w:t>
      </w:r>
      <w:r w:rsidR="008F0755">
        <w:t xml:space="preserve"> for a template you could adapt for this activity</w:t>
      </w:r>
      <w:r>
        <w:t>. The students</w:t>
      </w:r>
      <w:r w:rsidR="00B562EC">
        <w:t xml:space="preserve"> could write a summary sentence to capture the most important thing Riley learns in the story. </w:t>
      </w:r>
      <w:r w:rsidR="00F37FEC">
        <w:t>To</w:t>
      </w:r>
      <w:r w:rsidR="00284FE1">
        <w:t xml:space="preserve"> </w:t>
      </w:r>
      <w:r w:rsidR="00F37FEC">
        <w:t xml:space="preserve">support </w:t>
      </w:r>
      <w:r w:rsidR="00284FE1">
        <w:t>English language learners</w:t>
      </w:r>
      <w:r w:rsidR="00F37FEC">
        <w:t xml:space="preserve"> to recognise how Riley’s feelings are shown in the text, you could have them</w:t>
      </w:r>
      <w:r w:rsidR="00284FE1">
        <w:t xml:space="preserve"> dramatise the action </w:t>
      </w:r>
      <w:r w:rsidR="00F37FEC">
        <w:t>or</w:t>
      </w:r>
      <w:r w:rsidR="00284FE1">
        <w:t xml:space="preserve"> illustrate the figurative language. </w:t>
      </w:r>
    </w:p>
    <w:p w14:paraId="0F0A9F53" w14:textId="5B1BA8A3" w:rsidR="00D37DA2" w:rsidRPr="00D37DA2" w:rsidRDefault="00B562EC" w:rsidP="00FF61D5">
      <w:pPr>
        <w:pStyle w:val="TSMtextbullets"/>
        <w:ind w:left="284" w:hanging="284"/>
        <w:rPr>
          <w:i/>
          <w:iCs/>
        </w:rPr>
      </w:pPr>
      <w:r>
        <w:t>Review</w:t>
      </w:r>
      <w:r w:rsidR="001722EA">
        <w:t xml:space="preserve"> the structure of a narrative text. </w:t>
      </w:r>
      <w:r w:rsidR="00FC1406">
        <w:t>The students could use a</w:t>
      </w:r>
      <w:r>
        <w:t xml:space="preserve"> film</w:t>
      </w:r>
      <w:r w:rsidR="00A776F8">
        <w:t>-</w:t>
      </w:r>
      <w:r>
        <w:t>strip template</w:t>
      </w:r>
      <w:r w:rsidRPr="001722EA">
        <w:t xml:space="preserve"> </w:t>
      </w:r>
      <w:r>
        <w:t xml:space="preserve">to </w:t>
      </w:r>
      <w:r w:rsidR="00FC1406">
        <w:t>record the key moments in the story</w:t>
      </w:r>
      <w:r w:rsidR="00F63139">
        <w:t>. F</w:t>
      </w:r>
      <w:r w:rsidR="00FC1406">
        <w:t>or an example, see the TSM for “</w:t>
      </w:r>
      <w:hyperlink r:id="rId19" w:history="1">
        <w:r w:rsidR="00FC1406" w:rsidRPr="00CD011E">
          <w:rPr>
            <w:rStyle w:val="Hyperlink"/>
          </w:rPr>
          <w:t xml:space="preserve">Kupe and the Giant </w:t>
        </w:r>
        <w:proofErr w:type="spellStart"/>
        <w:r w:rsidR="00FC1406" w:rsidRPr="00CD011E">
          <w:rPr>
            <w:rStyle w:val="Hyperlink"/>
          </w:rPr>
          <w:t>Wheke</w:t>
        </w:r>
        <w:proofErr w:type="spellEnd"/>
      </w:hyperlink>
      <w:r w:rsidR="00FC1406">
        <w:t xml:space="preserve">” </w:t>
      </w:r>
      <w:r w:rsidR="00F63139">
        <w:t>(</w:t>
      </w:r>
      <w:r w:rsidR="00FC1406">
        <w:t>SJ</w:t>
      </w:r>
      <w:r w:rsidR="00F63139">
        <w:t xml:space="preserve"> </w:t>
      </w:r>
      <w:r w:rsidR="00FC1406">
        <w:t xml:space="preserve">L2 May 2020). They could </w:t>
      </w:r>
      <w:r w:rsidR="001722EA">
        <w:t xml:space="preserve">then use </w:t>
      </w:r>
      <w:r w:rsidR="00FC1406">
        <w:t>a</w:t>
      </w:r>
      <w:r w:rsidR="001722EA">
        <w:t xml:space="preserve"> story mountain template </w:t>
      </w:r>
      <w:r w:rsidR="00FC1406">
        <w:t>to plot the dramatic arc of the story</w:t>
      </w:r>
      <w:r w:rsidR="00F63139">
        <w:t>. F</w:t>
      </w:r>
      <w:r w:rsidR="00FC1406">
        <w:t>or an example, see</w:t>
      </w:r>
      <w:r w:rsidR="001722EA">
        <w:t xml:space="preserve"> </w:t>
      </w:r>
      <w:r w:rsidR="00F63139">
        <w:t xml:space="preserve">the TSM for </w:t>
      </w:r>
      <w:r w:rsidR="00FC1406">
        <w:t>“</w:t>
      </w:r>
      <w:proofErr w:type="spellStart"/>
      <w:r w:rsidR="00CD011E">
        <w:fldChar w:fldCharType="begin"/>
      </w:r>
      <w:r w:rsidR="00CD011E">
        <w:instrText xml:space="preserve"> HYPERLINK "https://instructionalseries.tki.org.nz/Instructional-Series/School-Journal/School-Journal-Level-2-August-2020/Mago" </w:instrText>
      </w:r>
      <w:r w:rsidR="00CD011E">
        <w:fldChar w:fldCharType="separate"/>
      </w:r>
      <w:r w:rsidR="001722EA" w:rsidRPr="00CD011E">
        <w:rPr>
          <w:rStyle w:val="Hyperlink"/>
        </w:rPr>
        <w:t>Mag</w:t>
      </w:r>
      <w:r w:rsidR="00FC1406" w:rsidRPr="00CD011E">
        <w:rPr>
          <w:rStyle w:val="Hyperlink"/>
        </w:rPr>
        <w:t>ō</w:t>
      </w:r>
      <w:proofErr w:type="spellEnd"/>
      <w:r w:rsidR="00FC1406" w:rsidRPr="00CD011E">
        <w:rPr>
          <w:rStyle w:val="Hyperlink"/>
        </w:rPr>
        <w:t>!</w:t>
      </w:r>
      <w:r w:rsidR="00CD011E">
        <w:fldChar w:fldCharType="end"/>
      </w:r>
      <w:r w:rsidR="00FC1406">
        <w:t xml:space="preserve">” </w:t>
      </w:r>
      <w:r w:rsidR="00F63139">
        <w:t>(</w:t>
      </w:r>
      <w:r w:rsidR="001722EA">
        <w:t>SJ</w:t>
      </w:r>
      <w:r w:rsidR="00F63139">
        <w:t xml:space="preserve"> </w:t>
      </w:r>
      <w:r w:rsidR="001722EA">
        <w:t>L2 Aug</w:t>
      </w:r>
      <w:r w:rsidR="00FC1406">
        <w:t xml:space="preserve"> 2020)</w:t>
      </w:r>
      <w:r w:rsidR="001722EA">
        <w:t>.</w:t>
      </w:r>
    </w:p>
    <w:p w14:paraId="03A1F3E8" w14:textId="30D63F6D" w:rsidR="00D37DA2" w:rsidRPr="00D37DA2" w:rsidRDefault="00F55280" w:rsidP="003221F7">
      <w:pPr>
        <w:pStyle w:val="TSMtextbullets"/>
        <w:ind w:left="284" w:hanging="284"/>
        <w:rPr>
          <w:i/>
          <w:iCs/>
        </w:rPr>
      </w:pPr>
      <w:r>
        <w:t xml:space="preserve">Review the conventions of punctuation that show which words are spoken, how they are spoken, and when </w:t>
      </w:r>
      <w:r w:rsidR="00F63139">
        <w:t>someone new is</w:t>
      </w:r>
      <w:r>
        <w:t xml:space="preserve"> speak</w:t>
      </w:r>
      <w:r w:rsidR="00F63139">
        <w:t>ing</w:t>
      </w:r>
      <w:r w:rsidR="00F37FEC">
        <w:t>, including the function of ellipses and contractions</w:t>
      </w:r>
      <w:r>
        <w:t>. Explore the dialogue in the story, including e</w:t>
      </w:r>
      <w:r w:rsidR="005D546B">
        <w:t xml:space="preserve">xamples of when dialogue is split </w:t>
      </w:r>
      <w:r>
        <w:t>and when</w:t>
      </w:r>
      <w:r w:rsidR="005D546B">
        <w:t xml:space="preserve"> many characters</w:t>
      </w:r>
      <w:r>
        <w:t xml:space="preserve"> are</w:t>
      </w:r>
      <w:r w:rsidR="005D546B">
        <w:t xml:space="preserve"> talking. Focus on how the di</w:t>
      </w:r>
      <w:r w:rsidR="001722EA">
        <w:t>alogue moves the narrative alon</w:t>
      </w:r>
      <w:r w:rsidR="00FF61D5">
        <w:t>g and whet</w:t>
      </w:r>
      <w:r>
        <w:t>her the dialogue is realistic</w:t>
      </w:r>
      <w:r w:rsidR="005D546B">
        <w:t xml:space="preserve">. </w:t>
      </w:r>
      <w:r w:rsidRPr="00F55280">
        <w:t xml:space="preserve">You could </w:t>
      </w:r>
      <w:r w:rsidR="00FF61D5">
        <w:t xml:space="preserve">read a section aloud and </w:t>
      </w:r>
      <w:r w:rsidRPr="00F55280">
        <w:t>have</w:t>
      </w:r>
      <w:r w:rsidR="00FF61D5">
        <w:t xml:space="preserve"> the</w:t>
      </w:r>
      <w:r w:rsidRPr="00F55280">
        <w:t xml:space="preserve"> students</w:t>
      </w:r>
      <w:r>
        <w:t xml:space="preserve"> take th</w:t>
      </w:r>
      <w:r w:rsidR="00FF61D5">
        <w:t xml:space="preserve">e </w:t>
      </w:r>
      <w:r>
        <w:t>parts of the various characters.</w:t>
      </w:r>
      <w:r w:rsidRPr="00F55280">
        <w:t xml:space="preserve"> </w:t>
      </w:r>
      <w:r w:rsidR="00FF61D5" w:rsidRPr="00D37DA2">
        <w:rPr>
          <w:i/>
        </w:rPr>
        <w:t>Is that how they would talk?</w:t>
      </w:r>
    </w:p>
    <w:p w14:paraId="053D4CF2" w14:textId="0B83AAA7" w:rsidR="00D37DA2" w:rsidRPr="00D37DA2" w:rsidRDefault="00FF61D5" w:rsidP="0072232B">
      <w:pPr>
        <w:pStyle w:val="TSMtextbullets"/>
        <w:ind w:left="284" w:hanging="284"/>
        <w:rPr>
          <w:i/>
          <w:iCs/>
        </w:rPr>
      </w:pPr>
      <w:r w:rsidRPr="00D37DA2">
        <w:rPr>
          <w:rFonts w:eastAsia="Arial"/>
          <w:szCs w:val="17"/>
        </w:rPr>
        <w:t>The author uses metaphors, similes, and other colloquial phrases throughout the story (see Text structure and features on page 1 of this TSM). The students could u</w:t>
      </w:r>
      <w:r w:rsidR="00F63139">
        <w:rPr>
          <w:rFonts w:eastAsia="Arial"/>
          <w:szCs w:val="17"/>
        </w:rPr>
        <w:t>se a T c</w:t>
      </w:r>
      <w:r w:rsidR="001722EA" w:rsidRPr="00D37DA2">
        <w:rPr>
          <w:rFonts w:eastAsia="Arial"/>
          <w:szCs w:val="17"/>
        </w:rPr>
        <w:t xml:space="preserve">hart to explore </w:t>
      </w:r>
      <w:r w:rsidRPr="00D37DA2">
        <w:rPr>
          <w:rFonts w:eastAsia="Arial"/>
          <w:szCs w:val="17"/>
        </w:rPr>
        <w:t>these</w:t>
      </w:r>
      <w:r w:rsidR="001722EA" w:rsidRPr="00D37DA2">
        <w:rPr>
          <w:rFonts w:eastAsia="Arial"/>
          <w:szCs w:val="17"/>
        </w:rPr>
        <w:t xml:space="preserve"> and their meanings</w:t>
      </w:r>
      <w:r w:rsidRPr="00D37DA2">
        <w:rPr>
          <w:rFonts w:eastAsia="Arial"/>
          <w:szCs w:val="17"/>
        </w:rPr>
        <w:t xml:space="preserve">. Have them write the phrase on the left and its literal meaning on the right. They could then compare their charts and clarify any </w:t>
      </w:r>
      <w:r w:rsidR="000A4EDA" w:rsidRPr="00D37DA2">
        <w:rPr>
          <w:rFonts w:eastAsia="Arial"/>
          <w:szCs w:val="17"/>
        </w:rPr>
        <w:t xml:space="preserve">phrases </w:t>
      </w:r>
      <w:r w:rsidR="00F63139">
        <w:rPr>
          <w:rFonts w:eastAsia="Arial"/>
          <w:szCs w:val="17"/>
        </w:rPr>
        <w:t xml:space="preserve">that </w:t>
      </w:r>
      <w:r w:rsidRPr="00D37DA2">
        <w:rPr>
          <w:rFonts w:eastAsia="Arial"/>
          <w:szCs w:val="17"/>
        </w:rPr>
        <w:t>they are unsure of.</w:t>
      </w:r>
    </w:p>
    <w:p w14:paraId="445DB78F" w14:textId="264C05A0" w:rsidR="00D37DA2" w:rsidRPr="00D37DA2" w:rsidRDefault="008F0755" w:rsidP="00BF7E1F">
      <w:pPr>
        <w:pStyle w:val="TSMtextbullets"/>
        <w:ind w:left="284" w:hanging="284"/>
        <w:rPr>
          <w:i/>
          <w:iCs/>
        </w:rPr>
      </w:pPr>
      <w:r>
        <w:rPr>
          <w:rFonts w:eastAsia="Arial"/>
          <w:szCs w:val="17"/>
        </w:rPr>
        <w:t>Have</w:t>
      </w:r>
      <w:r w:rsidR="000A4EDA" w:rsidRPr="00D37DA2">
        <w:rPr>
          <w:rFonts w:eastAsia="Arial"/>
          <w:szCs w:val="17"/>
        </w:rPr>
        <w:t xml:space="preserve"> the students identify any words that were challenging and/or give them the vocabulary </w:t>
      </w:r>
      <w:r w:rsidR="003B4402">
        <w:rPr>
          <w:rFonts w:eastAsia="Arial"/>
          <w:szCs w:val="17"/>
        </w:rPr>
        <w:t xml:space="preserve">listed </w:t>
      </w:r>
      <w:r w:rsidR="000A4EDA" w:rsidRPr="00D37DA2">
        <w:rPr>
          <w:rFonts w:eastAsia="Arial"/>
          <w:szCs w:val="17"/>
        </w:rPr>
        <w:t>on page 1 of this TSM. Ask the</w:t>
      </w:r>
      <w:r>
        <w:rPr>
          <w:rFonts w:eastAsia="Arial"/>
          <w:szCs w:val="17"/>
        </w:rPr>
        <w:t>m</w:t>
      </w:r>
      <w:r w:rsidR="000A4EDA" w:rsidRPr="00D37DA2">
        <w:rPr>
          <w:rFonts w:eastAsia="Arial"/>
          <w:szCs w:val="17"/>
        </w:rPr>
        <w:t xml:space="preserve"> to use a dictionary to find the meaning and then</w:t>
      </w:r>
      <w:r w:rsidR="00CD44D1" w:rsidRPr="00D37DA2">
        <w:rPr>
          <w:rFonts w:eastAsia="Arial"/>
          <w:szCs w:val="17"/>
        </w:rPr>
        <w:t xml:space="preserve"> w</w:t>
      </w:r>
      <w:r w:rsidR="0072232B" w:rsidRPr="00D37DA2">
        <w:rPr>
          <w:rFonts w:eastAsia="Arial"/>
          <w:szCs w:val="17"/>
        </w:rPr>
        <w:t xml:space="preserve">rite the </w:t>
      </w:r>
      <w:r w:rsidR="00CD44D1" w:rsidRPr="00D37DA2">
        <w:rPr>
          <w:rFonts w:eastAsia="Arial"/>
          <w:szCs w:val="17"/>
        </w:rPr>
        <w:t>antonym</w:t>
      </w:r>
      <w:r w:rsidR="0072232B" w:rsidRPr="00D37DA2">
        <w:rPr>
          <w:rFonts w:eastAsia="Arial"/>
          <w:szCs w:val="17"/>
        </w:rPr>
        <w:t xml:space="preserve"> </w:t>
      </w:r>
      <w:r w:rsidR="003B4402">
        <w:rPr>
          <w:rFonts w:eastAsia="Arial"/>
          <w:szCs w:val="17"/>
        </w:rPr>
        <w:t>for each of</w:t>
      </w:r>
      <w:r w:rsidR="003B4402" w:rsidRPr="00D37DA2">
        <w:rPr>
          <w:rFonts w:eastAsia="Arial"/>
          <w:szCs w:val="17"/>
        </w:rPr>
        <w:t xml:space="preserve"> </w:t>
      </w:r>
      <w:r w:rsidR="0072232B" w:rsidRPr="00D37DA2">
        <w:rPr>
          <w:rFonts w:eastAsia="Arial"/>
          <w:szCs w:val="17"/>
        </w:rPr>
        <w:t>these words</w:t>
      </w:r>
      <w:r w:rsidR="000A4EDA" w:rsidRPr="00D37DA2">
        <w:rPr>
          <w:rFonts w:eastAsia="Arial"/>
          <w:szCs w:val="17"/>
        </w:rPr>
        <w:t xml:space="preserve">. </w:t>
      </w:r>
    </w:p>
    <w:p w14:paraId="4536437B" w14:textId="56CB6057" w:rsidR="00D37DA2" w:rsidRPr="00D37DA2" w:rsidRDefault="00CD44D1" w:rsidP="003221F7">
      <w:pPr>
        <w:pStyle w:val="TSMtextbullets"/>
        <w:ind w:left="284" w:hanging="284"/>
        <w:rPr>
          <w:i/>
          <w:iCs/>
        </w:rPr>
      </w:pPr>
      <w:r>
        <w:t>Ask the students to think critically about the themes in the story.</w:t>
      </w:r>
      <w:r w:rsidR="004E54E3">
        <w:t xml:space="preserve"> As a group, discuss how the author got his message across. </w:t>
      </w:r>
    </w:p>
    <w:p w14:paraId="72BD93D0" w14:textId="72ED067F" w:rsidR="00E1447B" w:rsidRPr="00E1447B" w:rsidRDefault="004E54E3" w:rsidP="00D64223">
      <w:pPr>
        <w:pStyle w:val="TSMtextbullets"/>
        <w:ind w:left="284" w:hanging="284"/>
      </w:pPr>
      <w:r w:rsidRPr="00E1447B">
        <w:rPr>
          <w:rFonts w:eastAsia="Arial"/>
          <w:szCs w:val="17"/>
        </w:rPr>
        <w:t>Have the students w</w:t>
      </w:r>
      <w:r w:rsidR="00354C4C" w:rsidRPr="00E1447B">
        <w:rPr>
          <w:rFonts w:eastAsia="Arial"/>
          <w:szCs w:val="17"/>
        </w:rPr>
        <w:t>rite a</w:t>
      </w:r>
      <w:r w:rsidR="0072232B" w:rsidRPr="00E1447B">
        <w:rPr>
          <w:rFonts w:eastAsia="Arial"/>
          <w:szCs w:val="17"/>
        </w:rPr>
        <w:t xml:space="preserve"> letter to the tournament organisers asking</w:t>
      </w:r>
      <w:r w:rsidRPr="00E1447B">
        <w:rPr>
          <w:rFonts w:eastAsia="Arial"/>
          <w:szCs w:val="17"/>
        </w:rPr>
        <w:t xml:space="preserve"> them to rethink their decision</w:t>
      </w:r>
      <w:r w:rsidR="00974960">
        <w:rPr>
          <w:rFonts w:eastAsia="Arial"/>
          <w:szCs w:val="17"/>
        </w:rPr>
        <w:t>,</w:t>
      </w:r>
      <w:r w:rsidRPr="00E1447B">
        <w:rPr>
          <w:rFonts w:eastAsia="Arial"/>
          <w:szCs w:val="17"/>
        </w:rPr>
        <w:t xml:space="preserve"> or a </w:t>
      </w:r>
      <w:r w:rsidR="0072232B" w:rsidRPr="00E1447B">
        <w:rPr>
          <w:rFonts w:eastAsia="Arial"/>
          <w:szCs w:val="17"/>
        </w:rPr>
        <w:t>persuasive</w:t>
      </w:r>
      <w:r w:rsidRPr="00E1447B">
        <w:rPr>
          <w:rFonts w:eastAsia="Arial"/>
          <w:szCs w:val="17"/>
        </w:rPr>
        <w:t xml:space="preserve"> speech about whether gender should</w:t>
      </w:r>
      <w:r w:rsidR="0072232B" w:rsidRPr="00E1447B">
        <w:rPr>
          <w:rFonts w:eastAsia="Arial"/>
          <w:szCs w:val="17"/>
        </w:rPr>
        <w:t xml:space="preserve"> ma</w:t>
      </w:r>
      <w:r w:rsidRPr="00E1447B">
        <w:rPr>
          <w:rFonts w:eastAsia="Arial"/>
          <w:szCs w:val="17"/>
        </w:rPr>
        <w:t>t</w:t>
      </w:r>
      <w:r w:rsidR="0072232B" w:rsidRPr="00E1447B">
        <w:rPr>
          <w:rFonts w:eastAsia="Arial"/>
          <w:szCs w:val="17"/>
        </w:rPr>
        <w:t xml:space="preserve">ter when playing sport. </w:t>
      </w:r>
    </w:p>
    <w:p w14:paraId="5EC657F1" w14:textId="23407649" w:rsidR="002B1337" w:rsidRPr="007646EC" w:rsidRDefault="004E54E3" w:rsidP="00D64223">
      <w:pPr>
        <w:pStyle w:val="TSMtextbullets"/>
        <w:ind w:left="284" w:hanging="284"/>
        <w:sectPr w:rsidR="002B1337" w:rsidRPr="007646EC" w:rsidSect="00AA1A56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1900" w:h="16840" w:code="9"/>
          <w:pgMar w:top="851" w:right="817" w:bottom="567" w:left="851" w:header="567" w:footer="284" w:gutter="0"/>
          <w:cols w:space="708"/>
        </w:sectPr>
      </w:pPr>
      <w:r w:rsidRPr="00E1447B">
        <w:rPr>
          <w:rFonts w:eastAsia="Arial"/>
          <w:szCs w:val="17"/>
        </w:rPr>
        <w:t>Choose an issue about which there are two opinions.</w:t>
      </w:r>
      <w:r w:rsidR="003221F7" w:rsidRPr="00E1447B">
        <w:rPr>
          <w:rFonts w:eastAsia="Arial"/>
          <w:szCs w:val="17"/>
        </w:rPr>
        <w:t xml:space="preserve"> Working in groups, have the students use the </w:t>
      </w:r>
      <w:r w:rsidR="003221F7">
        <w:t xml:space="preserve">second </w:t>
      </w:r>
      <w:r w:rsidR="003221F7" w:rsidRPr="00E1447B">
        <w:rPr>
          <w:b/>
        </w:rPr>
        <w:t>Points of view</w:t>
      </w:r>
      <w:r w:rsidR="003221F7" w:rsidRPr="00CF535F">
        <w:t xml:space="preserve"> template </w:t>
      </w:r>
      <w:r w:rsidR="00974960">
        <w:t>at the end</w:t>
      </w:r>
      <w:r w:rsidR="003221F7" w:rsidRPr="00CF535F">
        <w:t xml:space="preserve"> of this TSM</w:t>
      </w:r>
      <w:r w:rsidR="003221F7">
        <w:t xml:space="preserve"> to give both sides of the issue and to suggest a possible compromise.</w:t>
      </w:r>
      <w:r w:rsidR="00284FE1">
        <w:t xml:space="preserve"> </w:t>
      </w:r>
      <w:r w:rsidR="00F37FEC">
        <w:t>To help scaffold English language learners, p</w:t>
      </w:r>
      <w:r w:rsidR="00284FE1">
        <w:t>rovide sentence starters and lists of adjectives</w:t>
      </w:r>
      <w:r w:rsidR="00F37FEC">
        <w:t xml:space="preserve"> that can be used to express opinions or comparison.</w:t>
      </w:r>
    </w:p>
    <w:tbl>
      <w:tblPr>
        <w:tblStyle w:val="TableGrid"/>
        <w:tblW w:w="10206" w:type="dxa"/>
        <w:tblBorders>
          <w:top w:val="single" w:sz="4" w:space="0" w:color="F8F0E4"/>
          <w:left w:val="single" w:sz="4" w:space="0" w:color="F8F0E4"/>
          <w:bottom w:val="single" w:sz="4" w:space="0" w:color="F8F0E4"/>
          <w:right w:val="single" w:sz="4" w:space="0" w:color="F8F0E4"/>
          <w:insideH w:val="single" w:sz="4" w:space="0" w:color="F8F0E4"/>
          <w:insideV w:val="single" w:sz="4" w:space="0" w:color="F8F0E4"/>
        </w:tblBorders>
        <w:shd w:val="clear" w:color="auto" w:fill="F8F0E4"/>
        <w:tblCellMar>
          <w:top w:w="227" w:type="dxa"/>
          <w:left w:w="340" w:type="dxa"/>
          <w:bottom w:w="227" w:type="dxa"/>
          <w:right w:w="340" w:type="dxa"/>
        </w:tblCellMar>
        <w:tblLook w:val="04A0" w:firstRow="1" w:lastRow="0" w:firstColumn="1" w:lastColumn="0" w:noHBand="0" w:noVBand="1"/>
      </w:tblPr>
      <w:tblGrid>
        <w:gridCol w:w="10206"/>
      </w:tblGrid>
      <w:tr w:rsidR="00F2248B" w:rsidRPr="00CB3E9C" w14:paraId="13349BB5" w14:textId="77777777" w:rsidTr="00177A65">
        <w:tc>
          <w:tcPr>
            <w:tcW w:w="10206" w:type="dxa"/>
            <w:shd w:val="clear" w:color="auto" w:fill="F8F0E4"/>
          </w:tcPr>
          <w:p w14:paraId="6B5E1410" w14:textId="54B7D09C" w:rsidR="00F2248B" w:rsidRPr="00C6058F" w:rsidRDefault="00F2248B" w:rsidP="00047D3D">
            <w:pPr>
              <w:pStyle w:val="Heading2lastpage"/>
            </w:pPr>
            <w:r w:rsidRPr="00207669">
              <w:lastRenderedPageBreak/>
              <w:t>“</w:t>
            </w:r>
            <w:r w:rsidR="00C62ED5">
              <w:t>No Girls Allowed</w:t>
            </w:r>
            <w:r w:rsidRPr="00207669">
              <w:t xml:space="preserve">” </w:t>
            </w:r>
            <w:r w:rsidR="00CF535F">
              <w:t>Points of view</w:t>
            </w:r>
          </w:p>
        </w:tc>
      </w:tr>
    </w:tbl>
    <w:p w14:paraId="751E03D5" w14:textId="609E1B75" w:rsidR="007913E6" w:rsidRDefault="007913E6" w:rsidP="001E5E79">
      <w:pPr>
        <w:pBdr>
          <w:top w:val="nil"/>
          <w:left w:val="nil"/>
          <w:bottom w:val="nil"/>
          <w:right w:val="nil"/>
          <w:between w:val="nil"/>
        </w:pBdr>
        <w:spacing w:before="0" w:after="120"/>
        <w:rPr>
          <w:rFonts w:ascii="Arial" w:eastAsia="Arial" w:hAnsi="Arial"/>
          <w:color w:val="000000"/>
          <w:sz w:val="17"/>
          <w:szCs w:val="17"/>
          <w:u w:val="single"/>
        </w:rPr>
      </w:pPr>
    </w:p>
    <w:p w14:paraId="749AAC25" w14:textId="4267851D" w:rsidR="007913E6" w:rsidRPr="00974960" w:rsidRDefault="00D27727" w:rsidP="0097496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/>
        </w:rPr>
      </w:pPr>
      <w:r w:rsidRPr="00974960">
        <w:rPr>
          <w:rFonts w:ascii="Arial" w:eastAsia="Arial" w:hAnsi="Arial"/>
        </w:rPr>
        <w:t>Analysing different value positions</w:t>
      </w:r>
      <w:r w:rsidR="00360663" w:rsidRPr="00974960">
        <w:rPr>
          <w:rFonts w:ascii="Arial" w:eastAsia="Arial" w:hAnsi="Arial"/>
        </w:rPr>
        <w:t xml:space="preserve"> or </w:t>
      </w:r>
      <w:r w:rsidRPr="00974960">
        <w:rPr>
          <w:rFonts w:ascii="Arial" w:eastAsia="Arial" w:hAnsi="Arial"/>
        </w:rPr>
        <w:t>points of view</w:t>
      </w:r>
    </w:p>
    <w:p w14:paraId="092E3942" w14:textId="4D5752AC" w:rsidR="003221F7" w:rsidRPr="003221F7" w:rsidRDefault="003221F7" w:rsidP="003221F7">
      <w:pPr>
        <w:pBdr>
          <w:top w:val="nil"/>
          <w:left w:val="nil"/>
          <w:bottom w:val="nil"/>
          <w:right w:val="nil"/>
          <w:between w:val="nil"/>
        </w:pBdr>
        <w:spacing w:after="120"/>
        <w:ind w:left="142"/>
        <w:rPr>
          <w:rFonts w:ascii="Arial" w:eastAsia="Arial" w:hAnsi="Arial"/>
          <w:b/>
          <w:sz w:val="20"/>
          <w:szCs w:val="20"/>
        </w:rPr>
      </w:pPr>
      <w:r w:rsidRPr="003221F7">
        <w:rPr>
          <w:rFonts w:ascii="Arial" w:eastAsia="Arial" w:hAnsi="Arial"/>
          <w:b/>
          <w:sz w:val="20"/>
          <w:szCs w:val="20"/>
        </w:rPr>
        <w:t>Template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01"/>
        <w:gridCol w:w="3389"/>
        <w:gridCol w:w="3398"/>
      </w:tblGrid>
      <w:tr w:rsidR="00D27727" w14:paraId="559E626F" w14:textId="77777777" w:rsidTr="00D27727">
        <w:tc>
          <w:tcPr>
            <w:tcW w:w="10414" w:type="dxa"/>
            <w:gridSpan w:val="3"/>
          </w:tcPr>
          <w:p w14:paraId="59C42A7A" w14:textId="1A019625" w:rsidR="00D27727" w:rsidRPr="00D27727" w:rsidRDefault="00D27727" w:rsidP="0017757E">
            <w:pPr>
              <w:pStyle w:val="TSMtext"/>
              <w:rPr>
                <w:b/>
              </w:rPr>
            </w:pPr>
            <w:r w:rsidRPr="00D27727">
              <w:rPr>
                <w:b/>
              </w:rPr>
              <w:t>Issue:</w:t>
            </w:r>
            <w:r w:rsidR="00F63139">
              <w:rPr>
                <w:b/>
              </w:rPr>
              <w:t xml:space="preserve"> Should girls be allowed to play </w:t>
            </w:r>
            <w:r w:rsidR="003E44EA">
              <w:rPr>
                <w:b/>
              </w:rPr>
              <w:t xml:space="preserve">with boys </w:t>
            </w:r>
            <w:r w:rsidR="00F63139">
              <w:rPr>
                <w:b/>
              </w:rPr>
              <w:t>in a rugby tournament</w:t>
            </w:r>
            <w:r w:rsidR="00360663">
              <w:rPr>
                <w:b/>
              </w:rPr>
              <w:t>?</w:t>
            </w:r>
            <w:r w:rsidR="00F63139">
              <w:rPr>
                <w:b/>
              </w:rPr>
              <w:t xml:space="preserve"> </w:t>
            </w:r>
          </w:p>
        </w:tc>
      </w:tr>
      <w:tr w:rsidR="00D27727" w:rsidRPr="00D27727" w14:paraId="1A1D39B0" w14:textId="77777777" w:rsidTr="00D27727">
        <w:tc>
          <w:tcPr>
            <w:tcW w:w="3471" w:type="dxa"/>
          </w:tcPr>
          <w:p w14:paraId="38332D8B" w14:textId="4D87393F" w:rsidR="00D27727" w:rsidRPr="00D27727" w:rsidRDefault="00F63139" w:rsidP="0017757E">
            <w:pPr>
              <w:pStyle w:val="TSMtext"/>
              <w:rPr>
                <w:b/>
              </w:rPr>
            </w:pPr>
            <w:r>
              <w:rPr>
                <w:b/>
              </w:rPr>
              <w:t>Character</w:t>
            </w:r>
            <w:r w:rsidR="00D27727" w:rsidRPr="00D27727">
              <w:rPr>
                <w:b/>
              </w:rPr>
              <w:t>:</w:t>
            </w:r>
          </w:p>
        </w:tc>
        <w:tc>
          <w:tcPr>
            <w:tcW w:w="3471" w:type="dxa"/>
          </w:tcPr>
          <w:p w14:paraId="1E66F295" w14:textId="186A900A" w:rsidR="00D27727" w:rsidRPr="00D27727" w:rsidRDefault="00D27727" w:rsidP="0017757E">
            <w:pPr>
              <w:pStyle w:val="TSMtext"/>
              <w:rPr>
                <w:b/>
              </w:rPr>
            </w:pPr>
            <w:r w:rsidRPr="00D27727">
              <w:rPr>
                <w:b/>
              </w:rPr>
              <w:t xml:space="preserve">Point of </w:t>
            </w:r>
            <w:r w:rsidR="00360663">
              <w:rPr>
                <w:b/>
              </w:rPr>
              <w:t>v</w:t>
            </w:r>
            <w:r w:rsidRPr="00D27727">
              <w:rPr>
                <w:b/>
              </w:rPr>
              <w:t>iew:</w:t>
            </w:r>
          </w:p>
        </w:tc>
        <w:tc>
          <w:tcPr>
            <w:tcW w:w="3472" w:type="dxa"/>
          </w:tcPr>
          <w:p w14:paraId="6E7503BC" w14:textId="1CCDBA7C" w:rsidR="00D27727" w:rsidRPr="00D27727" w:rsidRDefault="00F47B4A" w:rsidP="0017757E">
            <w:pPr>
              <w:pStyle w:val="TSMtext"/>
              <w:rPr>
                <w:b/>
              </w:rPr>
            </w:pPr>
            <w:r>
              <w:rPr>
                <w:b/>
              </w:rPr>
              <w:t>Possible r</w:t>
            </w:r>
            <w:r w:rsidR="00D27727" w:rsidRPr="00D27727">
              <w:rPr>
                <w:b/>
              </w:rPr>
              <w:t>easons:</w:t>
            </w:r>
          </w:p>
        </w:tc>
      </w:tr>
      <w:tr w:rsidR="00D27727" w14:paraId="0418749B" w14:textId="77777777" w:rsidTr="00D27727">
        <w:tc>
          <w:tcPr>
            <w:tcW w:w="3471" w:type="dxa"/>
          </w:tcPr>
          <w:p w14:paraId="6E3AC81C" w14:textId="4C2C4955" w:rsidR="00D27727" w:rsidRDefault="003E44EA" w:rsidP="0017757E">
            <w:pPr>
              <w:pStyle w:val="TSMtext"/>
            </w:pPr>
            <w:r>
              <w:t>Riley</w:t>
            </w:r>
          </w:p>
        </w:tc>
        <w:tc>
          <w:tcPr>
            <w:tcW w:w="3471" w:type="dxa"/>
          </w:tcPr>
          <w:p w14:paraId="601BDCB2" w14:textId="77777777" w:rsidR="00D27727" w:rsidRDefault="00D27727" w:rsidP="0017757E">
            <w:pPr>
              <w:pStyle w:val="TSMtext"/>
            </w:pPr>
          </w:p>
        </w:tc>
        <w:tc>
          <w:tcPr>
            <w:tcW w:w="3472" w:type="dxa"/>
          </w:tcPr>
          <w:p w14:paraId="27EE82B0" w14:textId="77777777" w:rsidR="00D27727" w:rsidRDefault="00D27727" w:rsidP="0017757E">
            <w:pPr>
              <w:pStyle w:val="TSMtext"/>
            </w:pPr>
          </w:p>
        </w:tc>
      </w:tr>
      <w:tr w:rsidR="00D27727" w14:paraId="1C292639" w14:textId="77777777" w:rsidTr="00D27727">
        <w:tc>
          <w:tcPr>
            <w:tcW w:w="3471" w:type="dxa"/>
          </w:tcPr>
          <w:p w14:paraId="393E098B" w14:textId="5A061D84" w:rsidR="00D27727" w:rsidRDefault="003E44EA" w:rsidP="0017757E">
            <w:pPr>
              <w:pStyle w:val="TSMtext"/>
            </w:pPr>
            <w:r>
              <w:t>Callum</w:t>
            </w:r>
          </w:p>
        </w:tc>
        <w:tc>
          <w:tcPr>
            <w:tcW w:w="3471" w:type="dxa"/>
          </w:tcPr>
          <w:p w14:paraId="1C00EBEB" w14:textId="77777777" w:rsidR="00D27727" w:rsidRDefault="00D27727" w:rsidP="0017757E">
            <w:pPr>
              <w:pStyle w:val="TSMtext"/>
            </w:pPr>
          </w:p>
        </w:tc>
        <w:tc>
          <w:tcPr>
            <w:tcW w:w="3472" w:type="dxa"/>
          </w:tcPr>
          <w:p w14:paraId="6A6768B7" w14:textId="77777777" w:rsidR="00D27727" w:rsidRDefault="00D27727" w:rsidP="0017757E">
            <w:pPr>
              <w:pStyle w:val="TSMtext"/>
            </w:pPr>
          </w:p>
        </w:tc>
      </w:tr>
      <w:tr w:rsidR="003E44EA" w14:paraId="4805E0EF" w14:textId="77777777" w:rsidTr="00D27727">
        <w:tc>
          <w:tcPr>
            <w:tcW w:w="3471" w:type="dxa"/>
          </w:tcPr>
          <w:p w14:paraId="7B2C48C4" w14:textId="24931CDF" w:rsidR="003E44EA" w:rsidRDefault="003E44EA" w:rsidP="0017757E">
            <w:pPr>
              <w:pStyle w:val="TSMtext"/>
            </w:pPr>
            <w:r>
              <w:t>The tournament organisers</w:t>
            </w:r>
          </w:p>
        </w:tc>
        <w:tc>
          <w:tcPr>
            <w:tcW w:w="3471" w:type="dxa"/>
          </w:tcPr>
          <w:p w14:paraId="6CF08BF9" w14:textId="77777777" w:rsidR="003E44EA" w:rsidRDefault="003E44EA" w:rsidP="0017757E">
            <w:pPr>
              <w:pStyle w:val="TSMtext"/>
            </w:pPr>
          </w:p>
        </w:tc>
        <w:tc>
          <w:tcPr>
            <w:tcW w:w="3472" w:type="dxa"/>
          </w:tcPr>
          <w:p w14:paraId="6336CA90" w14:textId="77777777" w:rsidR="003E44EA" w:rsidRDefault="003E44EA" w:rsidP="0017757E">
            <w:pPr>
              <w:pStyle w:val="TSMtext"/>
            </w:pPr>
          </w:p>
        </w:tc>
      </w:tr>
      <w:tr w:rsidR="00D27727" w14:paraId="08485C6E" w14:textId="77777777" w:rsidTr="00D27727">
        <w:tc>
          <w:tcPr>
            <w:tcW w:w="3471" w:type="dxa"/>
          </w:tcPr>
          <w:p w14:paraId="71AC2834" w14:textId="37A7306A" w:rsidR="00D27727" w:rsidRDefault="003E44EA" w:rsidP="0017757E">
            <w:pPr>
              <w:pStyle w:val="TSMtext"/>
            </w:pPr>
            <w:r>
              <w:t>Zac</w:t>
            </w:r>
          </w:p>
        </w:tc>
        <w:tc>
          <w:tcPr>
            <w:tcW w:w="3471" w:type="dxa"/>
          </w:tcPr>
          <w:p w14:paraId="748F4860" w14:textId="77777777" w:rsidR="00D27727" w:rsidRDefault="00D27727" w:rsidP="0017757E">
            <w:pPr>
              <w:pStyle w:val="TSMtext"/>
            </w:pPr>
          </w:p>
        </w:tc>
        <w:tc>
          <w:tcPr>
            <w:tcW w:w="3472" w:type="dxa"/>
          </w:tcPr>
          <w:p w14:paraId="37D883E3" w14:textId="77777777" w:rsidR="00D27727" w:rsidRDefault="00D27727" w:rsidP="0017757E">
            <w:pPr>
              <w:pStyle w:val="TSMtext"/>
            </w:pPr>
          </w:p>
        </w:tc>
      </w:tr>
      <w:tr w:rsidR="00D27727" w14:paraId="12D726E0" w14:textId="77777777" w:rsidTr="00D27727">
        <w:tc>
          <w:tcPr>
            <w:tcW w:w="3471" w:type="dxa"/>
          </w:tcPr>
          <w:p w14:paraId="5B0EADF1" w14:textId="23F915B8" w:rsidR="00D27727" w:rsidRDefault="003E44EA" w:rsidP="0017757E">
            <w:pPr>
              <w:pStyle w:val="TSMtext"/>
            </w:pPr>
            <w:r>
              <w:t>Jody</w:t>
            </w:r>
          </w:p>
        </w:tc>
        <w:tc>
          <w:tcPr>
            <w:tcW w:w="3471" w:type="dxa"/>
          </w:tcPr>
          <w:p w14:paraId="5D33E96A" w14:textId="77777777" w:rsidR="00D27727" w:rsidRDefault="00D27727" w:rsidP="0017757E">
            <w:pPr>
              <w:pStyle w:val="TSMtext"/>
            </w:pPr>
          </w:p>
        </w:tc>
        <w:tc>
          <w:tcPr>
            <w:tcW w:w="3472" w:type="dxa"/>
          </w:tcPr>
          <w:p w14:paraId="2B8E72CF" w14:textId="77777777" w:rsidR="00D27727" w:rsidRDefault="00D27727" w:rsidP="0017757E">
            <w:pPr>
              <w:pStyle w:val="TSMtext"/>
            </w:pPr>
          </w:p>
        </w:tc>
      </w:tr>
      <w:tr w:rsidR="00D27727" w14:paraId="54392AA5" w14:textId="77777777" w:rsidTr="00D27727">
        <w:tc>
          <w:tcPr>
            <w:tcW w:w="3471" w:type="dxa"/>
          </w:tcPr>
          <w:p w14:paraId="02AC7C43" w14:textId="7D7B40EB" w:rsidR="00D27727" w:rsidRDefault="003E44EA" w:rsidP="0017757E">
            <w:pPr>
              <w:pStyle w:val="TSMtext"/>
            </w:pPr>
            <w:r>
              <w:t>Riley’s dad</w:t>
            </w:r>
          </w:p>
        </w:tc>
        <w:tc>
          <w:tcPr>
            <w:tcW w:w="3471" w:type="dxa"/>
          </w:tcPr>
          <w:p w14:paraId="2E27C53F" w14:textId="77777777" w:rsidR="00D27727" w:rsidRDefault="00D27727" w:rsidP="0017757E">
            <w:pPr>
              <w:pStyle w:val="TSMtext"/>
            </w:pPr>
          </w:p>
        </w:tc>
        <w:tc>
          <w:tcPr>
            <w:tcW w:w="3472" w:type="dxa"/>
          </w:tcPr>
          <w:p w14:paraId="46C6D07D" w14:textId="77777777" w:rsidR="00D27727" w:rsidRDefault="00D27727" w:rsidP="0017757E">
            <w:pPr>
              <w:pStyle w:val="TSMtext"/>
            </w:pPr>
          </w:p>
        </w:tc>
      </w:tr>
      <w:tr w:rsidR="00D27727" w14:paraId="61879E1E" w14:textId="77777777" w:rsidTr="00D27727">
        <w:tc>
          <w:tcPr>
            <w:tcW w:w="3471" w:type="dxa"/>
          </w:tcPr>
          <w:p w14:paraId="06350A85" w14:textId="3F878953" w:rsidR="00D27727" w:rsidRDefault="003E44EA" w:rsidP="0017757E">
            <w:pPr>
              <w:pStyle w:val="TSMtext"/>
            </w:pPr>
            <w:r>
              <w:t>Riley’s mum</w:t>
            </w:r>
          </w:p>
        </w:tc>
        <w:tc>
          <w:tcPr>
            <w:tcW w:w="3471" w:type="dxa"/>
          </w:tcPr>
          <w:p w14:paraId="3BE14285" w14:textId="77777777" w:rsidR="00D27727" w:rsidRDefault="00D27727" w:rsidP="0017757E">
            <w:pPr>
              <w:pStyle w:val="TSMtext"/>
            </w:pPr>
          </w:p>
        </w:tc>
        <w:tc>
          <w:tcPr>
            <w:tcW w:w="3472" w:type="dxa"/>
          </w:tcPr>
          <w:p w14:paraId="4BC1B69E" w14:textId="77777777" w:rsidR="00D27727" w:rsidRDefault="00D27727" w:rsidP="0017757E">
            <w:pPr>
              <w:pStyle w:val="TSMtext"/>
            </w:pPr>
          </w:p>
        </w:tc>
      </w:tr>
      <w:tr w:rsidR="003E44EA" w14:paraId="70874D71" w14:textId="77777777" w:rsidTr="00D27727">
        <w:tc>
          <w:tcPr>
            <w:tcW w:w="3471" w:type="dxa"/>
          </w:tcPr>
          <w:p w14:paraId="119E3F73" w14:textId="11B2C903" w:rsidR="003E44EA" w:rsidRDefault="003E44EA" w:rsidP="0017757E">
            <w:pPr>
              <w:pStyle w:val="TSMtext"/>
            </w:pPr>
            <w:r>
              <w:t>Archie</w:t>
            </w:r>
          </w:p>
        </w:tc>
        <w:tc>
          <w:tcPr>
            <w:tcW w:w="3471" w:type="dxa"/>
          </w:tcPr>
          <w:p w14:paraId="7EF4D5FF" w14:textId="77777777" w:rsidR="003E44EA" w:rsidRDefault="003E44EA" w:rsidP="0017757E">
            <w:pPr>
              <w:pStyle w:val="TSMtext"/>
            </w:pPr>
          </w:p>
        </w:tc>
        <w:tc>
          <w:tcPr>
            <w:tcW w:w="3472" w:type="dxa"/>
          </w:tcPr>
          <w:p w14:paraId="11C292D2" w14:textId="77777777" w:rsidR="003E44EA" w:rsidRDefault="003E44EA" w:rsidP="0017757E">
            <w:pPr>
              <w:pStyle w:val="TSMtext"/>
            </w:pPr>
          </w:p>
        </w:tc>
      </w:tr>
      <w:tr w:rsidR="003E44EA" w14:paraId="3E6A1D1D" w14:textId="77777777" w:rsidTr="00D27727">
        <w:tc>
          <w:tcPr>
            <w:tcW w:w="3471" w:type="dxa"/>
          </w:tcPr>
          <w:p w14:paraId="0A0FE24D" w14:textId="07EBB575" w:rsidR="003E44EA" w:rsidRDefault="003E44EA" w:rsidP="0017757E">
            <w:pPr>
              <w:pStyle w:val="TSMtext"/>
            </w:pPr>
            <w:r>
              <w:t>Aunty Tiff</w:t>
            </w:r>
          </w:p>
        </w:tc>
        <w:tc>
          <w:tcPr>
            <w:tcW w:w="3471" w:type="dxa"/>
          </w:tcPr>
          <w:p w14:paraId="1E6967EF" w14:textId="77777777" w:rsidR="003E44EA" w:rsidRDefault="003E44EA" w:rsidP="0017757E">
            <w:pPr>
              <w:pStyle w:val="TSMtext"/>
            </w:pPr>
          </w:p>
        </w:tc>
        <w:tc>
          <w:tcPr>
            <w:tcW w:w="3472" w:type="dxa"/>
          </w:tcPr>
          <w:p w14:paraId="4CC50BFF" w14:textId="77777777" w:rsidR="003E44EA" w:rsidRDefault="003E44EA" w:rsidP="0017757E">
            <w:pPr>
              <w:pStyle w:val="TSMtext"/>
            </w:pPr>
          </w:p>
        </w:tc>
      </w:tr>
    </w:tbl>
    <w:p w14:paraId="28267A43" w14:textId="6A709CF9" w:rsidR="00D27727" w:rsidRDefault="00D27727" w:rsidP="0017757E">
      <w:pPr>
        <w:pStyle w:val="TSMtext"/>
      </w:pPr>
      <w:r>
        <w:t>Who do you believe is right and why?</w:t>
      </w:r>
    </w:p>
    <w:p w14:paraId="728003C7" w14:textId="46C64F8A" w:rsidR="00D27727" w:rsidRPr="003221F7" w:rsidRDefault="003221F7" w:rsidP="003221F7">
      <w:pPr>
        <w:pBdr>
          <w:top w:val="nil"/>
          <w:left w:val="nil"/>
          <w:bottom w:val="nil"/>
          <w:right w:val="nil"/>
          <w:between w:val="nil"/>
        </w:pBdr>
        <w:spacing w:after="120"/>
        <w:ind w:left="142"/>
        <w:rPr>
          <w:rFonts w:ascii="Arial" w:eastAsia="Arial" w:hAnsi="Arial"/>
          <w:b/>
          <w:sz w:val="20"/>
          <w:szCs w:val="20"/>
        </w:rPr>
      </w:pPr>
      <w:r>
        <w:rPr>
          <w:rFonts w:ascii="Arial" w:eastAsia="Arial" w:hAnsi="Arial"/>
          <w:b/>
          <w:sz w:val="20"/>
          <w:szCs w:val="20"/>
        </w:rPr>
        <w:t>Template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3393"/>
        <w:gridCol w:w="3398"/>
      </w:tblGrid>
      <w:tr w:rsidR="00D27727" w14:paraId="0A23CE31" w14:textId="77777777" w:rsidTr="00D27727">
        <w:tc>
          <w:tcPr>
            <w:tcW w:w="3471" w:type="dxa"/>
            <w:vMerge w:val="restart"/>
          </w:tcPr>
          <w:p w14:paraId="5BCC7D13" w14:textId="163B8BFC" w:rsidR="00D27727" w:rsidRPr="00047D3D" w:rsidRDefault="00F63139" w:rsidP="00F63139">
            <w:pPr>
              <w:pStyle w:val="TSMtext"/>
              <w:rPr>
                <w:b/>
                <w:bCs/>
              </w:rPr>
            </w:pPr>
            <w:r w:rsidRPr="00047D3D">
              <w:rPr>
                <w:b/>
                <w:bCs/>
              </w:rPr>
              <w:t>O</w:t>
            </w:r>
            <w:r w:rsidR="00D27727" w:rsidRPr="00047D3D">
              <w:rPr>
                <w:b/>
                <w:bCs/>
              </w:rPr>
              <w:t>pinion</w:t>
            </w:r>
            <w:r w:rsidRPr="00047D3D">
              <w:rPr>
                <w:b/>
                <w:bCs/>
              </w:rPr>
              <w:t xml:space="preserve"> 1</w:t>
            </w:r>
          </w:p>
        </w:tc>
        <w:tc>
          <w:tcPr>
            <w:tcW w:w="3471" w:type="dxa"/>
          </w:tcPr>
          <w:p w14:paraId="4EE72F86" w14:textId="4B2495B1" w:rsidR="00D27727" w:rsidRPr="00D27727" w:rsidRDefault="00D27727" w:rsidP="00D27727">
            <w:pPr>
              <w:pStyle w:val="TSMtext"/>
              <w:jc w:val="center"/>
              <w:rPr>
                <w:b/>
              </w:rPr>
            </w:pPr>
            <w:r w:rsidRPr="00D27727">
              <w:rPr>
                <w:b/>
              </w:rPr>
              <w:t xml:space="preserve">The </w:t>
            </w:r>
            <w:r w:rsidR="00360663">
              <w:rPr>
                <w:b/>
              </w:rPr>
              <w:t>i</w:t>
            </w:r>
            <w:r w:rsidRPr="00D27727">
              <w:rPr>
                <w:b/>
              </w:rPr>
              <w:t>ssue:</w:t>
            </w:r>
          </w:p>
        </w:tc>
        <w:tc>
          <w:tcPr>
            <w:tcW w:w="3472" w:type="dxa"/>
            <w:vMerge w:val="restart"/>
          </w:tcPr>
          <w:p w14:paraId="1616F78E" w14:textId="6BBEAB87" w:rsidR="00D27727" w:rsidRPr="00047D3D" w:rsidRDefault="00F63139" w:rsidP="00F63139">
            <w:pPr>
              <w:pStyle w:val="TSMtext"/>
              <w:rPr>
                <w:b/>
                <w:bCs/>
              </w:rPr>
            </w:pPr>
            <w:r w:rsidRPr="00047D3D">
              <w:rPr>
                <w:b/>
                <w:bCs/>
              </w:rPr>
              <w:t>O</w:t>
            </w:r>
            <w:r w:rsidR="00D27727" w:rsidRPr="00047D3D">
              <w:rPr>
                <w:b/>
                <w:bCs/>
              </w:rPr>
              <w:t>pinion</w:t>
            </w:r>
            <w:r w:rsidRPr="00047D3D">
              <w:rPr>
                <w:b/>
                <w:bCs/>
              </w:rPr>
              <w:t xml:space="preserve"> 2</w:t>
            </w:r>
          </w:p>
        </w:tc>
      </w:tr>
      <w:tr w:rsidR="00F63139" w14:paraId="660B4693" w14:textId="77777777" w:rsidTr="00F63139">
        <w:trPr>
          <w:trHeight w:val="2810"/>
        </w:trPr>
        <w:tc>
          <w:tcPr>
            <w:tcW w:w="3471" w:type="dxa"/>
            <w:vMerge/>
          </w:tcPr>
          <w:p w14:paraId="1AA9EBD8" w14:textId="4224FE43" w:rsidR="00F63139" w:rsidRDefault="00F63139" w:rsidP="0017757E">
            <w:pPr>
              <w:pStyle w:val="TSMtext"/>
            </w:pPr>
          </w:p>
        </w:tc>
        <w:tc>
          <w:tcPr>
            <w:tcW w:w="3471" w:type="dxa"/>
          </w:tcPr>
          <w:p w14:paraId="03C9803C" w14:textId="77777777" w:rsidR="00F63139" w:rsidRDefault="00F63139" w:rsidP="0017757E">
            <w:pPr>
              <w:pStyle w:val="TSMtext"/>
            </w:pPr>
          </w:p>
        </w:tc>
        <w:tc>
          <w:tcPr>
            <w:tcW w:w="3472" w:type="dxa"/>
            <w:vMerge/>
          </w:tcPr>
          <w:p w14:paraId="64492B34" w14:textId="7575C591" w:rsidR="00F63139" w:rsidRDefault="00F63139" w:rsidP="0017757E">
            <w:pPr>
              <w:pStyle w:val="TSMtext"/>
            </w:pPr>
          </w:p>
        </w:tc>
      </w:tr>
      <w:tr w:rsidR="00D27727" w14:paraId="6F4D5D80" w14:textId="77777777" w:rsidTr="00D27727">
        <w:tc>
          <w:tcPr>
            <w:tcW w:w="10414" w:type="dxa"/>
            <w:gridSpan w:val="3"/>
          </w:tcPr>
          <w:p w14:paraId="1A2DEF98" w14:textId="561D5D39" w:rsidR="00D27727" w:rsidRDefault="00F63139" w:rsidP="00D27727">
            <w:pPr>
              <w:pStyle w:val="TSMtext"/>
              <w:jc w:val="center"/>
            </w:pPr>
            <w:r>
              <w:rPr>
                <w:b/>
              </w:rPr>
              <w:t>A possible c</w:t>
            </w:r>
            <w:r w:rsidR="00D27727" w:rsidRPr="00D27727">
              <w:rPr>
                <w:b/>
              </w:rPr>
              <w:t>ompromise</w:t>
            </w:r>
            <w:r w:rsidR="00D27727">
              <w:t>:</w:t>
            </w:r>
          </w:p>
        </w:tc>
      </w:tr>
      <w:tr w:rsidR="00D27727" w14:paraId="3CCB47C4" w14:textId="77777777" w:rsidTr="00D27727">
        <w:trPr>
          <w:trHeight w:val="930"/>
        </w:trPr>
        <w:tc>
          <w:tcPr>
            <w:tcW w:w="10414" w:type="dxa"/>
            <w:gridSpan w:val="3"/>
          </w:tcPr>
          <w:p w14:paraId="0101CABC" w14:textId="77777777" w:rsidR="00D27727" w:rsidRDefault="00D27727" w:rsidP="0017757E">
            <w:pPr>
              <w:pStyle w:val="TSMtext"/>
            </w:pPr>
          </w:p>
        </w:tc>
      </w:tr>
    </w:tbl>
    <w:p w14:paraId="4B875FC3" w14:textId="40E63A99" w:rsidR="00D27727" w:rsidRPr="001B72E4" w:rsidRDefault="00D27727" w:rsidP="003221F7">
      <w:pPr>
        <w:pStyle w:val="TSMtext"/>
      </w:pPr>
    </w:p>
    <w:sectPr w:rsidR="00D27727" w:rsidRPr="001B72E4" w:rsidSect="00F2248B">
      <w:footerReference w:type="default" r:id="rId26"/>
      <w:pgSz w:w="11900" w:h="16840" w:code="9"/>
      <w:pgMar w:top="851" w:right="851" w:bottom="567" w:left="851" w:header="567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AA7536" w14:textId="77777777" w:rsidR="00562749" w:rsidRDefault="00562749" w:rsidP="00AC20AC">
      <w:r>
        <w:separator/>
      </w:r>
    </w:p>
  </w:endnote>
  <w:endnote w:type="continuationSeparator" w:id="0">
    <w:p w14:paraId="19C82EEA" w14:textId="77777777" w:rsidR="00562749" w:rsidRDefault="00562749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ource Sans Pro (OTF)">
    <w:panose1 w:val="020B0503030403020204"/>
    <w:charset w:val="00"/>
    <w:family w:val="roman"/>
    <w:notTrueType/>
    <w:pitch w:val="default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99943275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D5795A" w14:textId="4BCF13C9" w:rsidR="00047D3D" w:rsidRDefault="00047D3D" w:rsidP="00065FD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E9936BA" w14:textId="77777777" w:rsidR="00047D3D" w:rsidRDefault="00047D3D" w:rsidP="00047D3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209"/>
      <w:gridCol w:w="310"/>
    </w:tblGrid>
    <w:tr w:rsidR="00DC0FBE" w:rsidRPr="00375E5B" w14:paraId="74DEA55B" w14:textId="77777777" w:rsidTr="007B6551">
      <w:tc>
        <w:tcPr>
          <w:tcW w:w="1806" w:type="pct"/>
          <w:tcBorders>
            <w:top w:val="single" w:sz="4" w:space="0" w:color="BFBFBF"/>
            <w:right w:val="nil"/>
          </w:tcBorders>
        </w:tcPr>
        <w:p w14:paraId="5AEB6233" w14:textId="073E4C2F" w:rsidR="00DC0FBE" w:rsidRPr="009F4C58" w:rsidRDefault="00DC0FBE" w:rsidP="00DC0FBE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3E223C">
            <w:rPr>
              <w:rFonts w:ascii="Arial" w:hAnsi="Arial" w:cs="Source Sans Pro"/>
              <w:noProof/>
              <w:color w:val="231F20"/>
              <w:sz w:val="11"/>
              <w:szCs w:val="11"/>
              <w:lang w:val="en-US"/>
            </w:rPr>
            <w:drawing>
              <wp:anchor distT="0" distB="0" distL="114300" distR="114300" simplePos="0" relativeHeight="251664384" behindDoc="0" locked="0" layoutInCell="1" allowOverlap="1" wp14:anchorId="1C7A8AE6" wp14:editId="242F5054">
                <wp:simplePos x="0" y="0"/>
                <wp:positionH relativeFrom="column">
                  <wp:posOffset>513715</wp:posOffset>
                </wp:positionH>
                <wp:positionV relativeFrom="paragraph">
                  <wp:posOffset>9651365</wp:posOffset>
                </wp:positionV>
                <wp:extent cx="1281430" cy="674370"/>
                <wp:effectExtent l="0" t="0" r="0" b="0"/>
                <wp:wrapNone/>
                <wp:docPr id="9" name="Picture 9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E223C">
            <w:rPr>
              <w:rFonts w:ascii="Arial" w:hAnsi="Arial" w:cs="Source Sans Pro"/>
              <w:noProof/>
              <w:color w:val="231F20"/>
              <w:sz w:val="11"/>
              <w:szCs w:val="11"/>
              <w:lang w:val="en-US"/>
            </w:rPr>
            <w:drawing>
              <wp:anchor distT="0" distB="0" distL="114300" distR="114300" simplePos="0" relativeHeight="251665408" behindDoc="0" locked="0" layoutInCell="1" allowOverlap="1" wp14:anchorId="462977E3" wp14:editId="3FE92358">
                <wp:simplePos x="0" y="0"/>
                <wp:positionH relativeFrom="column">
                  <wp:posOffset>745490</wp:posOffset>
                </wp:positionH>
                <wp:positionV relativeFrom="paragraph">
                  <wp:posOffset>9883775</wp:posOffset>
                </wp:positionV>
                <wp:extent cx="1281430" cy="674370"/>
                <wp:effectExtent l="0" t="0" r="0" b="0"/>
                <wp:wrapNone/>
                <wp:docPr id="3" name="Picture 3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E223C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Pr="003E223C">
            <w:rPr>
              <w:rFonts w:ascii="Arial" w:hAnsi="Arial"/>
              <w:color w:val="000000"/>
              <w:sz w:val="11"/>
              <w:szCs w:val="11"/>
            </w:rPr>
            <w:t>978</w:t>
          </w:r>
          <w:r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Pr="003E223C">
            <w:rPr>
              <w:rFonts w:ascii="Arial" w:hAnsi="Arial"/>
              <w:color w:val="000000"/>
              <w:sz w:val="11"/>
              <w:szCs w:val="11"/>
            </w:rPr>
            <w:t>1</w:t>
          </w:r>
          <w:r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Pr="003E223C">
            <w:rPr>
              <w:rFonts w:ascii="Arial" w:hAnsi="Arial"/>
              <w:color w:val="000000"/>
              <w:sz w:val="11"/>
              <w:szCs w:val="11"/>
            </w:rPr>
            <w:t>77663</w:t>
          </w:r>
          <w:r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Pr="003E223C">
            <w:rPr>
              <w:rFonts w:ascii="Arial" w:hAnsi="Arial"/>
              <w:color w:val="000000"/>
              <w:sz w:val="11"/>
              <w:szCs w:val="11"/>
            </w:rPr>
            <w:t>76</w:t>
          </w:r>
          <w:r w:rsidR="003915C8">
            <w:rPr>
              <w:rFonts w:ascii="Arial" w:hAnsi="Arial"/>
              <w:color w:val="000000"/>
              <w:sz w:val="11"/>
              <w:szCs w:val="11"/>
            </w:rPr>
            <w:t>9</w:t>
          </w:r>
          <w:r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="003915C8">
            <w:rPr>
              <w:rFonts w:ascii="Arial" w:hAnsi="Arial"/>
              <w:color w:val="000000"/>
              <w:sz w:val="11"/>
              <w:szCs w:val="11"/>
            </w:rPr>
            <w:t>0</w:t>
          </w:r>
          <w:r w:rsidRPr="00FA4055" w:rsidDel="003E223C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>(</w:t>
          </w:r>
          <w:r w:rsidRPr="003E223C">
            <w:rPr>
              <w:rFonts w:ascii="Arial" w:hAnsi="Arial"/>
              <w:sz w:val="11"/>
              <w:szCs w:val="11"/>
              <w:lang w:val="en-AU"/>
            </w:rPr>
            <w:t xml:space="preserve">WORD) ISBN </w:t>
          </w:r>
          <w:r w:rsidRPr="003E223C">
            <w:rPr>
              <w:rFonts w:ascii="Arial" w:hAnsi="Arial"/>
              <w:color w:val="000000"/>
              <w:sz w:val="11"/>
              <w:szCs w:val="11"/>
            </w:rPr>
            <w:t>978</w:t>
          </w:r>
          <w:r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Pr="003E223C">
            <w:rPr>
              <w:rFonts w:ascii="Arial" w:hAnsi="Arial"/>
              <w:color w:val="000000"/>
              <w:sz w:val="11"/>
              <w:szCs w:val="11"/>
            </w:rPr>
            <w:t>1</w:t>
          </w:r>
          <w:r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Pr="003E223C">
            <w:rPr>
              <w:rFonts w:ascii="Arial" w:hAnsi="Arial"/>
              <w:color w:val="000000"/>
              <w:sz w:val="11"/>
              <w:szCs w:val="11"/>
            </w:rPr>
            <w:t>77663</w:t>
          </w:r>
          <w:r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Pr="003E223C">
            <w:rPr>
              <w:rFonts w:ascii="Arial" w:hAnsi="Arial"/>
              <w:color w:val="000000"/>
              <w:sz w:val="11"/>
              <w:szCs w:val="11"/>
            </w:rPr>
            <w:t>76</w:t>
          </w:r>
          <w:r w:rsidR="003915C8">
            <w:rPr>
              <w:rFonts w:ascii="Arial" w:hAnsi="Arial"/>
              <w:color w:val="000000"/>
              <w:sz w:val="11"/>
              <w:szCs w:val="11"/>
            </w:rPr>
            <w:t>8</w:t>
          </w:r>
          <w:r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="003915C8">
            <w:rPr>
              <w:rFonts w:ascii="Arial" w:hAnsi="Arial"/>
              <w:color w:val="000000"/>
              <w:sz w:val="11"/>
              <w:szCs w:val="11"/>
            </w:rPr>
            <w:t>3</w:t>
          </w:r>
          <w:r w:rsidRPr="003E223C">
            <w:rPr>
              <w:rFonts w:ascii="Arial" w:hAnsi="Arial"/>
              <w:sz w:val="11"/>
              <w:szCs w:val="11"/>
              <w:lang w:val="en-AU"/>
            </w:rPr>
            <w:t xml:space="preserve"> (PDF)</w:t>
          </w:r>
        </w:p>
      </w:tc>
      <w:tc>
        <w:tcPr>
          <w:tcW w:w="3042" w:type="pct"/>
          <w:tcBorders>
            <w:top w:val="single" w:sz="4" w:space="0" w:color="BFBFBF"/>
            <w:left w:val="nil"/>
          </w:tcBorders>
        </w:tcPr>
        <w:p w14:paraId="7CD38FD6" w14:textId="4A70F11C" w:rsidR="003915C8" w:rsidRPr="009F4C58" w:rsidRDefault="00DC0FBE" w:rsidP="003915C8">
          <w:pPr>
            <w:spacing w:line="240" w:lineRule="auto"/>
            <w:ind w:right="-386"/>
            <w:rPr>
              <w:rFonts w:ascii="Arial" w:hAnsi="Arial"/>
              <w:sz w:val="11"/>
              <w:szCs w:val="11"/>
              <w:lang w:val="en-AU"/>
            </w:rPr>
          </w:pPr>
          <w:r>
            <w:rPr>
              <w:rFonts w:ascii="Arial" w:hAnsi="Arial"/>
              <w:color w:val="231F20"/>
              <w:sz w:val="11"/>
              <w:szCs w:val="11"/>
            </w:rPr>
            <w:t xml:space="preserve">         </w:t>
          </w:r>
          <w:r w:rsidR="003915C8" w:rsidRPr="009F4C58">
            <w:rPr>
              <w:rFonts w:ascii="Arial" w:hAnsi="Arial"/>
              <w:color w:val="231F20"/>
              <w:sz w:val="11"/>
              <w:szCs w:val="11"/>
            </w:rPr>
            <w:t xml:space="preserve">TEACHER SUPPORT MATERIAL FOR </w:t>
          </w:r>
          <w:r w:rsidR="003915C8" w:rsidRPr="00DD23C5">
            <w:rPr>
              <w:rFonts w:ascii="Arial" w:hAnsi="Arial"/>
              <w:b/>
              <w:bCs/>
              <w:color w:val="231F20"/>
              <w:sz w:val="11"/>
              <w:szCs w:val="11"/>
            </w:rPr>
            <w:t>“</w:t>
          </w:r>
          <w:r w:rsidR="003915C8">
            <w:rPr>
              <w:rFonts w:ascii="Arial" w:hAnsi="Arial"/>
              <w:b/>
              <w:bCs/>
              <w:color w:val="231F20"/>
              <w:sz w:val="11"/>
              <w:szCs w:val="11"/>
            </w:rPr>
            <w:t>NO GIRLS ALLOWED</w:t>
          </w:r>
          <w:r w:rsidR="003915C8" w:rsidRPr="00DD23C5">
            <w:rPr>
              <w:rFonts w:ascii="Arial" w:hAnsi="Arial"/>
              <w:b/>
              <w:bCs/>
              <w:color w:val="231F20"/>
              <w:sz w:val="11"/>
              <w:szCs w:val="11"/>
            </w:rPr>
            <w:t>”</w:t>
          </w:r>
          <w:r w:rsidR="003915C8"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 w:rsidR="003915C8">
            <w:rPr>
              <w:rFonts w:ascii="Arial" w:hAnsi="Arial"/>
              <w:color w:val="231F20"/>
              <w:sz w:val="11"/>
              <w:szCs w:val="11"/>
            </w:rPr>
            <w:t>3,</w:t>
          </w:r>
          <w:r w:rsidR="003915C8" w:rsidRPr="009F4C58"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 w:rsidR="003915C8">
            <w:rPr>
              <w:rFonts w:ascii="Arial" w:hAnsi="Arial"/>
              <w:color w:val="231F20"/>
              <w:sz w:val="11"/>
              <w:szCs w:val="11"/>
            </w:rPr>
            <w:t xml:space="preserve">NOVEMBER </w:t>
          </w:r>
          <w:r w:rsidR="003915C8" w:rsidRPr="009F4C58">
            <w:rPr>
              <w:rFonts w:ascii="Arial" w:hAnsi="Arial"/>
              <w:color w:val="231F20"/>
              <w:sz w:val="11"/>
              <w:szCs w:val="11"/>
            </w:rPr>
            <w:t>20</w:t>
          </w:r>
          <w:r w:rsidR="003915C8"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5B41F1B0" w14:textId="77777777" w:rsidR="003915C8" w:rsidRPr="009F4C58" w:rsidRDefault="003915C8" w:rsidP="003915C8">
          <w:pPr>
            <w:pStyle w:val="FooterSmall"/>
            <w:spacing w:after="40"/>
          </w:pPr>
          <w:r w:rsidRPr="009F4C58">
            <w:t xml:space="preserve">Accessed from </w:t>
          </w:r>
          <w:hyperlink r:id="rId2" w:history="1">
            <w:r w:rsidRPr="009F4C58">
              <w:rPr>
                <w:rStyle w:val="Hyperlink"/>
                <w:sz w:val="11"/>
              </w:rPr>
              <w:t>www.schooljournal.tki.org.nz</w:t>
            </w:r>
          </w:hyperlink>
        </w:p>
        <w:p w14:paraId="70469498" w14:textId="3D286C07" w:rsidR="00DC0FBE" w:rsidRPr="00304834" w:rsidRDefault="003915C8" w:rsidP="003915C8">
          <w:pPr>
            <w:spacing w:before="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 xml:space="preserve">COPYRIGHT © CROWN </w:t>
          </w:r>
          <w:r w:rsidR="00DC0FBE" w:rsidRPr="009F4C58">
            <w:rPr>
              <w:rFonts w:ascii="Arial" w:hAnsi="Arial"/>
              <w:sz w:val="10"/>
              <w:szCs w:val="12"/>
              <w:lang w:val="en-AU"/>
            </w:rPr>
            <w:t>20</w:t>
          </w:r>
          <w:r w:rsidR="00DC0FBE"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152" w:type="pct"/>
          <w:tcMar>
            <w:right w:w="0" w:type="dxa"/>
          </w:tcMar>
        </w:tcPr>
        <w:p w14:paraId="5EBF8859" w14:textId="77777777" w:rsidR="00DC0FBE" w:rsidRPr="009763D5" w:rsidRDefault="00DC0FBE" w:rsidP="00DC0FB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</w:rPr>
            <w:t>1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7C4DECD9" w14:textId="77777777" w:rsidR="00D64223" w:rsidRPr="00624FAA" w:rsidRDefault="00D64223" w:rsidP="006D3D3F">
    <w:pPr>
      <w:pStyle w:val="Footer"/>
      <w:rPr>
        <w:sz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DE042" w14:textId="77777777" w:rsidR="0025424B" w:rsidRDefault="0025424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209"/>
      <w:gridCol w:w="310"/>
    </w:tblGrid>
    <w:tr w:rsidR="00DC0FBE" w:rsidRPr="00375E5B" w14:paraId="1ABAAAB4" w14:textId="77777777" w:rsidTr="007B6551">
      <w:tc>
        <w:tcPr>
          <w:tcW w:w="1806" w:type="pct"/>
          <w:tcBorders>
            <w:top w:val="single" w:sz="4" w:space="0" w:color="BFBFBF"/>
            <w:right w:val="nil"/>
          </w:tcBorders>
        </w:tcPr>
        <w:p w14:paraId="6EBBA55E" w14:textId="4A08054B" w:rsidR="00DC0FBE" w:rsidRPr="009F4C58" w:rsidRDefault="00DC0FBE" w:rsidP="00DC0FBE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3E223C">
            <w:rPr>
              <w:rFonts w:ascii="Arial" w:hAnsi="Arial" w:cs="Source Sans Pro"/>
              <w:noProof/>
              <w:color w:val="231F20"/>
              <w:sz w:val="11"/>
              <w:szCs w:val="11"/>
              <w:lang w:val="en-US"/>
            </w:rPr>
            <w:drawing>
              <wp:anchor distT="0" distB="0" distL="114300" distR="114300" simplePos="0" relativeHeight="251667456" behindDoc="0" locked="0" layoutInCell="1" allowOverlap="1" wp14:anchorId="0633765D" wp14:editId="7F507F62">
                <wp:simplePos x="0" y="0"/>
                <wp:positionH relativeFrom="column">
                  <wp:posOffset>513715</wp:posOffset>
                </wp:positionH>
                <wp:positionV relativeFrom="paragraph">
                  <wp:posOffset>9651365</wp:posOffset>
                </wp:positionV>
                <wp:extent cx="1281430" cy="674370"/>
                <wp:effectExtent l="0" t="0" r="0" b="0"/>
                <wp:wrapNone/>
                <wp:docPr id="1" name="Picture 1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E223C">
            <w:rPr>
              <w:rFonts w:ascii="Arial" w:hAnsi="Arial" w:cs="Source Sans Pro"/>
              <w:noProof/>
              <w:color w:val="231F20"/>
              <w:sz w:val="11"/>
              <w:szCs w:val="11"/>
              <w:lang w:val="en-US"/>
            </w:rPr>
            <w:drawing>
              <wp:anchor distT="0" distB="0" distL="114300" distR="114300" simplePos="0" relativeHeight="251668480" behindDoc="0" locked="0" layoutInCell="1" allowOverlap="1" wp14:anchorId="4E33DC3F" wp14:editId="36952A4A">
                <wp:simplePos x="0" y="0"/>
                <wp:positionH relativeFrom="column">
                  <wp:posOffset>745490</wp:posOffset>
                </wp:positionH>
                <wp:positionV relativeFrom="paragraph">
                  <wp:posOffset>9883775</wp:posOffset>
                </wp:positionV>
                <wp:extent cx="1281430" cy="674370"/>
                <wp:effectExtent l="0" t="0" r="0" b="0"/>
                <wp:wrapNone/>
                <wp:docPr id="5" name="Picture 5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E223C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="003915C8" w:rsidRPr="003E223C">
            <w:rPr>
              <w:rFonts w:ascii="Arial" w:hAnsi="Arial"/>
              <w:color w:val="000000"/>
              <w:sz w:val="11"/>
              <w:szCs w:val="11"/>
            </w:rPr>
            <w:t>978</w:t>
          </w:r>
          <w:r w:rsidR="003915C8"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="003915C8" w:rsidRPr="003E223C">
            <w:rPr>
              <w:rFonts w:ascii="Arial" w:hAnsi="Arial"/>
              <w:color w:val="000000"/>
              <w:sz w:val="11"/>
              <w:szCs w:val="11"/>
            </w:rPr>
            <w:t>1</w:t>
          </w:r>
          <w:r w:rsidR="003915C8"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="003915C8" w:rsidRPr="003E223C">
            <w:rPr>
              <w:rFonts w:ascii="Arial" w:hAnsi="Arial"/>
              <w:color w:val="000000"/>
              <w:sz w:val="11"/>
              <w:szCs w:val="11"/>
            </w:rPr>
            <w:t>77663</w:t>
          </w:r>
          <w:r w:rsidR="003915C8"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="003915C8" w:rsidRPr="003E223C">
            <w:rPr>
              <w:rFonts w:ascii="Arial" w:hAnsi="Arial"/>
              <w:color w:val="000000"/>
              <w:sz w:val="11"/>
              <w:szCs w:val="11"/>
            </w:rPr>
            <w:t>76</w:t>
          </w:r>
          <w:r w:rsidR="003915C8">
            <w:rPr>
              <w:rFonts w:ascii="Arial" w:hAnsi="Arial"/>
              <w:color w:val="000000"/>
              <w:sz w:val="11"/>
              <w:szCs w:val="11"/>
            </w:rPr>
            <w:t>9 0</w:t>
          </w:r>
          <w:r w:rsidR="003915C8" w:rsidRPr="00FA4055" w:rsidDel="003E223C">
            <w:rPr>
              <w:rFonts w:ascii="Arial" w:hAnsi="Arial"/>
              <w:sz w:val="11"/>
              <w:szCs w:val="11"/>
              <w:lang w:val="en-AU"/>
            </w:rPr>
            <w:t xml:space="preserve"> </w:t>
          </w:r>
          <w:r w:rsidR="003915C8" w:rsidRPr="009F4C58">
            <w:rPr>
              <w:rFonts w:ascii="Arial" w:hAnsi="Arial"/>
              <w:sz w:val="11"/>
              <w:szCs w:val="11"/>
              <w:lang w:val="en-AU"/>
            </w:rPr>
            <w:t>(</w:t>
          </w:r>
          <w:r w:rsidR="003915C8" w:rsidRPr="003E223C">
            <w:rPr>
              <w:rFonts w:ascii="Arial" w:hAnsi="Arial"/>
              <w:sz w:val="11"/>
              <w:szCs w:val="11"/>
              <w:lang w:val="en-AU"/>
            </w:rPr>
            <w:t xml:space="preserve">WORD) ISBN </w:t>
          </w:r>
          <w:r w:rsidR="003915C8" w:rsidRPr="003E223C">
            <w:rPr>
              <w:rFonts w:ascii="Arial" w:hAnsi="Arial"/>
              <w:color w:val="000000"/>
              <w:sz w:val="11"/>
              <w:szCs w:val="11"/>
            </w:rPr>
            <w:t>978</w:t>
          </w:r>
          <w:r w:rsidR="003915C8"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="003915C8" w:rsidRPr="003E223C">
            <w:rPr>
              <w:rFonts w:ascii="Arial" w:hAnsi="Arial"/>
              <w:color w:val="000000"/>
              <w:sz w:val="11"/>
              <w:szCs w:val="11"/>
            </w:rPr>
            <w:t>1</w:t>
          </w:r>
          <w:r w:rsidR="003915C8"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="003915C8" w:rsidRPr="003E223C">
            <w:rPr>
              <w:rFonts w:ascii="Arial" w:hAnsi="Arial"/>
              <w:color w:val="000000"/>
              <w:sz w:val="11"/>
              <w:szCs w:val="11"/>
            </w:rPr>
            <w:t>77663</w:t>
          </w:r>
          <w:r w:rsidR="003915C8">
            <w:rPr>
              <w:rFonts w:ascii="Arial" w:hAnsi="Arial"/>
              <w:color w:val="000000"/>
              <w:sz w:val="11"/>
              <w:szCs w:val="11"/>
            </w:rPr>
            <w:t xml:space="preserve"> </w:t>
          </w:r>
          <w:r w:rsidR="003915C8" w:rsidRPr="003E223C">
            <w:rPr>
              <w:rFonts w:ascii="Arial" w:hAnsi="Arial"/>
              <w:color w:val="000000"/>
              <w:sz w:val="11"/>
              <w:szCs w:val="11"/>
            </w:rPr>
            <w:t>76</w:t>
          </w:r>
          <w:r w:rsidR="003915C8">
            <w:rPr>
              <w:rFonts w:ascii="Arial" w:hAnsi="Arial"/>
              <w:color w:val="000000"/>
              <w:sz w:val="11"/>
              <w:szCs w:val="11"/>
            </w:rPr>
            <w:t>8 3</w:t>
          </w:r>
          <w:r w:rsidR="003915C8" w:rsidRPr="003E223C">
            <w:rPr>
              <w:rFonts w:ascii="Arial" w:hAnsi="Arial"/>
              <w:sz w:val="11"/>
              <w:szCs w:val="11"/>
              <w:lang w:val="en-AU"/>
            </w:rPr>
            <w:t xml:space="preserve"> (PDF)</w:t>
          </w:r>
        </w:p>
      </w:tc>
      <w:tc>
        <w:tcPr>
          <w:tcW w:w="3042" w:type="pct"/>
          <w:tcBorders>
            <w:top w:val="single" w:sz="4" w:space="0" w:color="BFBFBF"/>
            <w:left w:val="nil"/>
          </w:tcBorders>
        </w:tcPr>
        <w:p w14:paraId="2FC3F4B2" w14:textId="219B3B51" w:rsidR="00DC0FBE" w:rsidRPr="009F4C58" w:rsidRDefault="00DC0FBE" w:rsidP="00DC0FBE">
          <w:pPr>
            <w:spacing w:line="240" w:lineRule="auto"/>
            <w:ind w:right="-386"/>
            <w:rPr>
              <w:rFonts w:ascii="Arial" w:hAnsi="Arial"/>
              <w:sz w:val="11"/>
              <w:szCs w:val="11"/>
              <w:lang w:val="en-AU"/>
            </w:rPr>
          </w:pPr>
          <w:r>
            <w:rPr>
              <w:rFonts w:ascii="Arial" w:hAnsi="Arial"/>
              <w:color w:val="231F20"/>
              <w:sz w:val="11"/>
              <w:szCs w:val="11"/>
            </w:rPr>
            <w:t xml:space="preserve">         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TEACHER SUPPORT MATERIAL FOR </w:t>
          </w:r>
          <w:r w:rsidRPr="00DD23C5">
            <w:rPr>
              <w:rFonts w:ascii="Arial" w:hAnsi="Arial"/>
              <w:b/>
              <w:bCs/>
              <w:color w:val="231F20"/>
              <w:sz w:val="11"/>
              <w:szCs w:val="11"/>
            </w:rPr>
            <w:t>“</w:t>
          </w:r>
          <w:r w:rsidR="003915C8">
            <w:rPr>
              <w:rFonts w:ascii="Arial" w:hAnsi="Arial"/>
              <w:b/>
              <w:bCs/>
              <w:color w:val="231F20"/>
              <w:sz w:val="11"/>
              <w:szCs w:val="11"/>
            </w:rPr>
            <w:t>NO GIRLS ALLOWED</w:t>
          </w:r>
          <w:r w:rsidRPr="00DD23C5">
            <w:rPr>
              <w:rFonts w:ascii="Arial" w:hAnsi="Arial"/>
              <w:b/>
              <w:bCs/>
              <w:color w:val="231F20"/>
              <w:sz w:val="11"/>
              <w:szCs w:val="11"/>
            </w:rPr>
            <w:t>”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3,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</w:t>
          </w:r>
          <w:r>
            <w:rPr>
              <w:rFonts w:ascii="Arial" w:hAnsi="Arial"/>
              <w:color w:val="231F20"/>
              <w:sz w:val="11"/>
              <w:szCs w:val="11"/>
            </w:rPr>
            <w:t xml:space="preserve">NOVEMBER 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0B8F19B9" w14:textId="77777777" w:rsidR="00DC0FBE" w:rsidRPr="009F4C58" w:rsidRDefault="00DC0FBE" w:rsidP="00DC0FBE">
          <w:pPr>
            <w:pStyle w:val="FooterSmall"/>
            <w:spacing w:after="40"/>
          </w:pPr>
          <w:r w:rsidRPr="009F4C58">
            <w:t xml:space="preserve">Accessed from </w:t>
          </w:r>
          <w:hyperlink r:id="rId2" w:history="1">
            <w:r w:rsidRPr="009F4C58">
              <w:rPr>
                <w:rStyle w:val="Hyperlink"/>
                <w:sz w:val="11"/>
              </w:rPr>
              <w:t>www.schooljournal.tki.org.nz</w:t>
            </w:r>
          </w:hyperlink>
        </w:p>
        <w:p w14:paraId="0BDA8582" w14:textId="77777777" w:rsidR="00DC0FBE" w:rsidRPr="00304834" w:rsidRDefault="00DC0FBE" w:rsidP="00DC0FBE">
          <w:pPr>
            <w:spacing w:before="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152" w:type="pct"/>
          <w:tcMar>
            <w:right w:w="0" w:type="dxa"/>
          </w:tcMar>
        </w:tcPr>
        <w:p w14:paraId="594081A6" w14:textId="77777777" w:rsidR="00DC0FBE" w:rsidRPr="009763D5" w:rsidRDefault="00DC0FBE" w:rsidP="00DC0FB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>
            <w:rPr>
              <w:rFonts w:ascii="Arial" w:hAnsi="Arial"/>
              <w:b/>
              <w:noProof/>
              <w:sz w:val="16"/>
            </w:rPr>
            <w:t>1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0C8D7E6D" w14:textId="77777777" w:rsidR="00D64223" w:rsidRPr="00624FAA" w:rsidRDefault="00D64223" w:rsidP="006D3D3F">
    <w:pPr>
      <w:pStyle w:val="Footer"/>
      <w:rPr>
        <w:sz w:val="10"/>
      </w:rPr>
    </w:pPr>
    <w:r>
      <w:rPr>
        <w:noProof/>
        <w:sz w:val="11"/>
        <w:szCs w:val="11"/>
        <w:lang w:val="en-US"/>
      </w:rPr>
      <w:drawing>
        <wp:anchor distT="0" distB="0" distL="114300" distR="114300" simplePos="0" relativeHeight="251662336" behindDoc="0" locked="0" layoutInCell="1" allowOverlap="1" wp14:anchorId="3CEC286B" wp14:editId="68ECDCF9">
          <wp:simplePos x="0" y="0"/>
          <wp:positionH relativeFrom="margin">
            <wp:posOffset>-2069</wp:posOffset>
          </wp:positionH>
          <wp:positionV relativeFrom="paragraph">
            <wp:posOffset>-1009302</wp:posOffset>
          </wp:positionV>
          <wp:extent cx="1280160" cy="67564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67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697B3F" w14:textId="77777777" w:rsidR="00562749" w:rsidRDefault="00562749" w:rsidP="00AC20AC">
      <w:r>
        <w:separator/>
      </w:r>
    </w:p>
  </w:footnote>
  <w:footnote w:type="continuationSeparator" w:id="0">
    <w:p w14:paraId="6405E1E6" w14:textId="77777777" w:rsidR="00562749" w:rsidRDefault="00562749" w:rsidP="00AC2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CA188" w14:textId="77777777" w:rsidR="0025424B" w:rsidRDefault="002542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2169C" w14:textId="77777777" w:rsidR="0025424B" w:rsidRDefault="002542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0D15C" w14:textId="77777777" w:rsidR="0025424B" w:rsidRDefault="002542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073FE"/>
    <w:multiLevelType w:val="hybridMultilevel"/>
    <w:tmpl w:val="BED47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11E57"/>
    <w:multiLevelType w:val="hybridMultilevel"/>
    <w:tmpl w:val="8356FF6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95A63"/>
    <w:multiLevelType w:val="hybridMultilevel"/>
    <w:tmpl w:val="AC2EF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302BF"/>
    <w:multiLevelType w:val="hybridMultilevel"/>
    <w:tmpl w:val="1AD269C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6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5A007A5E"/>
    <w:multiLevelType w:val="hybridMultilevel"/>
    <w:tmpl w:val="50C035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2E0BCD"/>
    <w:multiLevelType w:val="singleLevel"/>
    <w:tmpl w:val="ED2C70E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0" w15:restartNumberingAfterBreak="0">
    <w:nsid w:val="78FA599C"/>
    <w:multiLevelType w:val="hybridMultilevel"/>
    <w:tmpl w:val="0AEAFDE2"/>
    <w:lvl w:ilvl="0" w:tplc="7F80C1EA">
      <w:start w:val="1"/>
      <w:numFmt w:val="bullet"/>
      <w:pStyle w:val="TSMtextbullets"/>
      <w:lvlText w:val=""/>
      <w:lvlJc w:val="left"/>
      <w:pPr>
        <w:ind w:left="833" w:hanging="360"/>
      </w:pPr>
      <w:rPr>
        <w:rFonts w:ascii="Wingdings" w:hAnsi="Wingdings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 w15:restartNumberingAfterBreak="0">
    <w:nsid w:val="7DA87082"/>
    <w:multiLevelType w:val="hybridMultilevel"/>
    <w:tmpl w:val="D3B45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4"/>
  </w:num>
  <w:num w:numId="5">
    <w:abstractNumId w:val="5"/>
  </w:num>
  <w:num w:numId="6">
    <w:abstractNumId w:val="8"/>
  </w:num>
  <w:num w:numId="7">
    <w:abstractNumId w:val="0"/>
  </w:num>
  <w:num w:numId="8">
    <w:abstractNumId w:val="2"/>
  </w:num>
  <w:num w:numId="9">
    <w:abstractNumId w:val="3"/>
  </w:num>
  <w:num w:numId="10">
    <w:abstractNumId w:val="1"/>
  </w:num>
  <w:num w:numId="11">
    <w:abstractNumId w:val="7"/>
  </w:num>
  <w:num w:numId="12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embedSystemFonts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FE5"/>
    <w:rsid w:val="0000093D"/>
    <w:rsid w:val="00001B4C"/>
    <w:rsid w:val="00001C67"/>
    <w:rsid w:val="000038C7"/>
    <w:rsid w:val="00004880"/>
    <w:rsid w:val="000052CD"/>
    <w:rsid w:val="00007460"/>
    <w:rsid w:val="00007D03"/>
    <w:rsid w:val="00012CE1"/>
    <w:rsid w:val="00013CF4"/>
    <w:rsid w:val="000224BF"/>
    <w:rsid w:val="0002385E"/>
    <w:rsid w:val="000256C2"/>
    <w:rsid w:val="00031661"/>
    <w:rsid w:val="00031AE1"/>
    <w:rsid w:val="00031C74"/>
    <w:rsid w:val="0003254F"/>
    <w:rsid w:val="00034888"/>
    <w:rsid w:val="00036D4F"/>
    <w:rsid w:val="00040152"/>
    <w:rsid w:val="00040C61"/>
    <w:rsid w:val="00040E68"/>
    <w:rsid w:val="000413AB"/>
    <w:rsid w:val="00042A04"/>
    <w:rsid w:val="0004397E"/>
    <w:rsid w:val="00043DBA"/>
    <w:rsid w:val="0004455F"/>
    <w:rsid w:val="0004632F"/>
    <w:rsid w:val="00046ABD"/>
    <w:rsid w:val="00046C9D"/>
    <w:rsid w:val="000472D3"/>
    <w:rsid w:val="00047C61"/>
    <w:rsid w:val="00047D3D"/>
    <w:rsid w:val="00047EE2"/>
    <w:rsid w:val="00051137"/>
    <w:rsid w:val="0005292F"/>
    <w:rsid w:val="0005391D"/>
    <w:rsid w:val="000539E4"/>
    <w:rsid w:val="000540E6"/>
    <w:rsid w:val="00056A88"/>
    <w:rsid w:val="0005700A"/>
    <w:rsid w:val="000609DF"/>
    <w:rsid w:val="00060C85"/>
    <w:rsid w:val="00061D2A"/>
    <w:rsid w:val="00061D2F"/>
    <w:rsid w:val="00062E76"/>
    <w:rsid w:val="000671F2"/>
    <w:rsid w:val="00067E37"/>
    <w:rsid w:val="0007006C"/>
    <w:rsid w:val="000744D5"/>
    <w:rsid w:val="00075649"/>
    <w:rsid w:val="00076C2F"/>
    <w:rsid w:val="0007732C"/>
    <w:rsid w:val="0008069C"/>
    <w:rsid w:val="00081A31"/>
    <w:rsid w:val="00082FB3"/>
    <w:rsid w:val="00083F04"/>
    <w:rsid w:val="00084083"/>
    <w:rsid w:val="00090D7D"/>
    <w:rsid w:val="00092814"/>
    <w:rsid w:val="00092C5E"/>
    <w:rsid w:val="00093AA5"/>
    <w:rsid w:val="00097C09"/>
    <w:rsid w:val="000A09A6"/>
    <w:rsid w:val="000A0C8F"/>
    <w:rsid w:val="000A3C11"/>
    <w:rsid w:val="000A4E98"/>
    <w:rsid w:val="000A4EDA"/>
    <w:rsid w:val="000A522B"/>
    <w:rsid w:val="000A6714"/>
    <w:rsid w:val="000A6A81"/>
    <w:rsid w:val="000A7B14"/>
    <w:rsid w:val="000B08B6"/>
    <w:rsid w:val="000B2EE6"/>
    <w:rsid w:val="000B3CBD"/>
    <w:rsid w:val="000B4AB8"/>
    <w:rsid w:val="000B4CC8"/>
    <w:rsid w:val="000B6AE2"/>
    <w:rsid w:val="000B792D"/>
    <w:rsid w:val="000C139B"/>
    <w:rsid w:val="000C1F2A"/>
    <w:rsid w:val="000C2651"/>
    <w:rsid w:val="000C3AAB"/>
    <w:rsid w:val="000C4AD5"/>
    <w:rsid w:val="000C62EA"/>
    <w:rsid w:val="000C71BF"/>
    <w:rsid w:val="000C7735"/>
    <w:rsid w:val="000D0D21"/>
    <w:rsid w:val="000D2B4C"/>
    <w:rsid w:val="000D2D62"/>
    <w:rsid w:val="000D4180"/>
    <w:rsid w:val="000D4726"/>
    <w:rsid w:val="000D581D"/>
    <w:rsid w:val="000D5B3D"/>
    <w:rsid w:val="000D5C60"/>
    <w:rsid w:val="000D7D86"/>
    <w:rsid w:val="000E1C33"/>
    <w:rsid w:val="000E2DEF"/>
    <w:rsid w:val="000E3D67"/>
    <w:rsid w:val="000E4B90"/>
    <w:rsid w:val="000E4B9C"/>
    <w:rsid w:val="000E7EE4"/>
    <w:rsid w:val="000F18EE"/>
    <w:rsid w:val="000F227B"/>
    <w:rsid w:val="000F262A"/>
    <w:rsid w:val="000F264D"/>
    <w:rsid w:val="000F27FD"/>
    <w:rsid w:val="000F2D03"/>
    <w:rsid w:val="000F3C39"/>
    <w:rsid w:val="000F4945"/>
    <w:rsid w:val="000F4A88"/>
    <w:rsid w:val="000F6888"/>
    <w:rsid w:val="00100002"/>
    <w:rsid w:val="001026B7"/>
    <w:rsid w:val="00104807"/>
    <w:rsid w:val="0010547C"/>
    <w:rsid w:val="001056A8"/>
    <w:rsid w:val="00107284"/>
    <w:rsid w:val="00107A97"/>
    <w:rsid w:val="001114E1"/>
    <w:rsid w:val="001125D9"/>
    <w:rsid w:val="001135F6"/>
    <w:rsid w:val="0011405D"/>
    <w:rsid w:val="001156A3"/>
    <w:rsid w:val="001169B5"/>
    <w:rsid w:val="001206F2"/>
    <w:rsid w:val="00121F34"/>
    <w:rsid w:val="00122F8F"/>
    <w:rsid w:val="00123C85"/>
    <w:rsid w:val="00125617"/>
    <w:rsid w:val="00126D49"/>
    <w:rsid w:val="00130190"/>
    <w:rsid w:val="00132A16"/>
    <w:rsid w:val="00133166"/>
    <w:rsid w:val="0013378C"/>
    <w:rsid w:val="00133C54"/>
    <w:rsid w:val="00134231"/>
    <w:rsid w:val="0013441B"/>
    <w:rsid w:val="00135118"/>
    <w:rsid w:val="0013526F"/>
    <w:rsid w:val="0013585F"/>
    <w:rsid w:val="00136C3E"/>
    <w:rsid w:val="00136F90"/>
    <w:rsid w:val="001372F7"/>
    <w:rsid w:val="00140D67"/>
    <w:rsid w:val="001414B8"/>
    <w:rsid w:val="00142D9C"/>
    <w:rsid w:val="0014615A"/>
    <w:rsid w:val="00146E2E"/>
    <w:rsid w:val="00151474"/>
    <w:rsid w:val="00151847"/>
    <w:rsid w:val="00151F04"/>
    <w:rsid w:val="00152231"/>
    <w:rsid w:val="001522C7"/>
    <w:rsid w:val="00155171"/>
    <w:rsid w:val="00155947"/>
    <w:rsid w:val="00155A71"/>
    <w:rsid w:val="00155EF8"/>
    <w:rsid w:val="00156A76"/>
    <w:rsid w:val="001575EA"/>
    <w:rsid w:val="001610B5"/>
    <w:rsid w:val="001623BB"/>
    <w:rsid w:val="001627B7"/>
    <w:rsid w:val="00163F13"/>
    <w:rsid w:val="00165F8E"/>
    <w:rsid w:val="001705CF"/>
    <w:rsid w:val="00170E4D"/>
    <w:rsid w:val="00171686"/>
    <w:rsid w:val="00171EB1"/>
    <w:rsid w:val="001722EA"/>
    <w:rsid w:val="0017233E"/>
    <w:rsid w:val="00173D7E"/>
    <w:rsid w:val="00174380"/>
    <w:rsid w:val="001745B4"/>
    <w:rsid w:val="0017757E"/>
    <w:rsid w:val="00177A65"/>
    <w:rsid w:val="00177B9F"/>
    <w:rsid w:val="001812AC"/>
    <w:rsid w:val="00181DEE"/>
    <w:rsid w:val="00182DE8"/>
    <w:rsid w:val="001856EE"/>
    <w:rsid w:val="00185886"/>
    <w:rsid w:val="00185F4C"/>
    <w:rsid w:val="001874B3"/>
    <w:rsid w:val="001903B5"/>
    <w:rsid w:val="0019196A"/>
    <w:rsid w:val="00193CCA"/>
    <w:rsid w:val="00196C14"/>
    <w:rsid w:val="001975EE"/>
    <w:rsid w:val="001A11DC"/>
    <w:rsid w:val="001A2F92"/>
    <w:rsid w:val="001A343A"/>
    <w:rsid w:val="001A5179"/>
    <w:rsid w:val="001A5684"/>
    <w:rsid w:val="001A619C"/>
    <w:rsid w:val="001B0645"/>
    <w:rsid w:val="001B0A6F"/>
    <w:rsid w:val="001B1820"/>
    <w:rsid w:val="001B2E2C"/>
    <w:rsid w:val="001B2E3E"/>
    <w:rsid w:val="001B309E"/>
    <w:rsid w:val="001B72E4"/>
    <w:rsid w:val="001C0CCE"/>
    <w:rsid w:val="001C4336"/>
    <w:rsid w:val="001C656C"/>
    <w:rsid w:val="001C6A59"/>
    <w:rsid w:val="001C7253"/>
    <w:rsid w:val="001C7DF3"/>
    <w:rsid w:val="001D0421"/>
    <w:rsid w:val="001D0C17"/>
    <w:rsid w:val="001D1BBC"/>
    <w:rsid w:val="001D2355"/>
    <w:rsid w:val="001D280D"/>
    <w:rsid w:val="001D515F"/>
    <w:rsid w:val="001D5934"/>
    <w:rsid w:val="001D5D39"/>
    <w:rsid w:val="001D6CA2"/>
    <w:rsid w:val="001D6F60"/>
    <w:rsid w:val="001D7607"/>
    <w:rsid w:val="001D7E64"/>
    <w:rsid w:val="001E1E9C"/>
    <w:rsid w:val="001E3610"/>
    <w:rsid w:val="001E3D52"/>
    <w:rsid w:val="001E41C9"/>
    <w:rsid w:val="001E43F4"/>
    <w:rsid w:val="001E4691"/>
    <w:rsid w:val="001E4CD3"/>
    <w:rsid w:val="001E5153"/>
    <w:rsid w:val="001E5E79"/>
    <w:rsid w:val="001E6666"/>
    <w:rsid w:val="001F0CE4"/>
    <w:rsid w:val="001F1EB7"/>
    <w:rsid w:val="001F4038"/>
    <w:rsid w:val="001F45AE"/>
    <w:rsid w:val="001F471B"/>
    <w:rsid w:val="002029A8"/>
    <w:rsid w:val="00203DF5"/>
    <w:rsid w:val="00204277"/>
    <w:rsid w:val="0020436D"/>
    <w:rsid w:val="00205911"/>
    <w:rsid w:val="0020713E"/>
    <w:rsid w:val="00207592"/>
    <w:rsid w:val="00207669"/>
    <w:rsid w:val="00207995"/>
    <w:rsid w:val="00210147"/>
    <w:rsid w:val="00211324"/>
    <w:rsid w:val="00211412"/>
    <w:rsid w:val="0021152E"/>
    <w:rsid w:val="00212661"/>
    <w:rsid w:val="0021430E"/>
    <w:rsid w:val="00215ADE"/>
    <w:rsid w:val="00217A9A"/>
    <w:rsid w:val="00222C0B"/>
    <w:rsid w:val="00223B16"/>
    <w:rsid w:val="00223C0C"/>
    <w:rsid w:val="00225A87"/>
    <w:rsid w:val="00230281"/>
    <w:rsid w:val="00233D2B"/>
    <w:rsid w:val="00234EE9"/>
    <w:rsid w:val="00235ADA"/>
    <w:rsid w:val="00242B75"/>
    <w:rsid w:val="00242D9B"/>
    <w:rsid w:val="00243651"/>
    <w:rsid w:val="002447CC"/>
    <w:rsid w:val="00244BB2"/>
    <w:rsid w:val="002459EF"/>
    <w:rsid w:val="00247915"/>
    <w:rsid w:val="0024799A"/>
    <w:rsid w:val="00250540"/>
    <w:rsid w:val="0025424B"/>
    <w:rsid w:val="0025457B"/>
    <w:rsid w:val="002546DB"/>
    <w:rsid w:val="00261C96"/>
    <w:rsid w:val="002623EE"/>
    <w:rsid w:val="0026254F"/>
    <w:rsid w:val="00263467"/>
    <w:rsid w:val="002664AD"/>
    <w:rsid w:val="00267B0A"/>
    <w:rsid w:val="00270DA4"/>
    <w:rsid w:val="00271077"/>
    <w:rsid w:val="00271473"/>
    <w:rsid w:val="00271A30"/>
    <w:rsid w:val="002729C1"/>
    <w:rsid w:val="00272FBB"/>
    <w:rsid w:val="00273137"/>
    <w:rsid w:val="00273F79"/>
    <w:rsid w:val="002765B5"/>
    <w:rsid w:val="00276682"/>
    <w:rsid w:val="0028096A"/>
    <w:rsid w:val="00280AD0"/>
    <w:rsid w:val="00282611"/>
    <w:rsid w:val="002838AD"/>
    <w:rsid w:val="00284FE1"/>
    <w:rsid w:val="00286609"/>
    <w:rsid w:val="00286827"/>
    <w:rsid w:val="002922CB"/>
    <w:rsid w:val="00293907"/>
    <w:rsid w:val="00294C7D"/>
    <w:rsid w:val="00295777"/>
    <w:rsid w:val="002A3CDE"/>
    <w:rsid w:val="002A7D7B"/>
    <w:rsid w:val="002B1337"/>
    <w:rsid w:val="002B3771"/>
    <w:rsid w:val="002B3944"/>
    <w:rsid w:val="002B3AFF"/>
    <w:rsid w:val="002B3E9A"/>
    <w:rsid w:val="002B48BA"/>
    <w:rsid w:val="002B5013"/>
    <w:rsid w:val="002B7854"/>
    <w:rsid w:val="002B7C50"/>
    <w:rsid w:val="002C001D"/>
    <w:rsid w:val="002C27F3"/>
    <w:rsid w:val="002C33F4"/>
    <w:rsid w:val="002C3CBD"/>
    <w:rsid w:val="002C4905"/>
    <w:rsid w:val="002C52D9"/>
    <w:rsid w:val="002C6285"/>
    <w:rsid w:val="002C75CE"/>
    <w:rsid w:val="002C795E"/>
    <w:rsid w:val="002D0461"/>
    <w:rsid w:val="002D1D99"/>
    <w:rsid w:val="002D30F1"/>
    <w:rsid w:val="002D31EF"/>
    <w:rsid w:val="002D3382"/>
    <w:rsid w:val="002D57CB"/>
    <w:rsid w:val="002D6719"/>
    <w:rsid w:val="002D6A4A"/>
    <w:rsid w:val="002D6D12"/>
    <w:rsid w:val="002E06F5"/>
    <w:rsid w:val="002E376A"/>
    <w:rsid w:val="002E406A"/>
    <w:rsid w:val="002E4A23"/>
    <w:rsid w:val="002E692D"/>
    <w:rsid w:val="002E75A0"/>
    <w:rsid w:val="002E7622"/>
    <w:rsid w:val="002E7AA6"/>
    <w:rsid w:val="002F03B5"/>
    <w:rsid w:val="002F1E8E"/>
    <w:rsid w:val="002F2F5E"/>
    <w:rsid w:val="002F32DE"/>
    <w:rsid w:val="002F662A"/>
    <w:rsid w:val="002F713A"/>
    <w:rsid w:val="00301AD8"/>
    <w:rsid w:val="00302B4A"/>
    <w:rsid w:val="00303D22"/>
    <w:rsid w:val="00304834"/>
    <w:rsid w:val="00305E0E"/>
    <w:rsid w:val="00307EF5"/>
    <w:rsid w:val="00311A61"/>
    <w:rsid w:val="00312763"/>
    <w:rsid w:val="00312E75"/>
    <w:rsid w:val="003134CE"/>
    <w:rsid w:val="00313628"/>
    <w:rsid w:val="00314067"/>
    <w:rsid w:val="00316216"/>
    <w:rsid w:val="00317B4C"/>
    <w:rsid w:val="003203ED"/>
    <w:rsid w:val="003221F7"/>
    <w:rsid w:val="00322FF0"/>
    <w:rsid w:val="003232B6"/>
    <w:rsid w:val="003233A7"/>
    <w:rsid w:val="0032430D"/>
    <w:rsid w:val="003263FC"/>
    <w:rsid w:val="00327095"/>
    <w:rsid w:val="00333B0E"/>
    <w:rsid w:val="00336133"/>
    <w:rsid w:val="00336A00"/>
    <w:rsid w:val="00340EAD"/>
    <w:rsid w:val="00342F02"/>
    <w:rsid w:val="0034334E"/>
    <w:rsid w:val="00343570"/>
    <w:rsid w:val="0034375E"/>
    <w:rsid w:val="003447BB"/>
    <w:rsid w:val="00345AC0"/>
    <w:rsid w:val="0034699D"/>
    <w:rsid w:val="00347DC6"/>
    <w:rsid w:val="003508B6"/>
    <w:rsid w:val="00350A97"/>
    <w:rsid w:val="00350C68"/>
    <w:rsid w:val="00350F05"/>
    <w:rsid w:val="00350FE5"/>
    <w:rsid w:val="0035131D"/>
    <w:rsid w:val="0035312E"/>
    <w:rsid w:val="003533F2"/>
    <w:rsid w:val="00354C4C"/>
    <w:rsid w:val="00356423"/>
    <w:rsid w:val="00360663"/>
    <w:rsid w:val="00360DAB"/>
    <w:rsid w:val="00361B28"/>
    <w:rsid w:val="00361B98"/>
    <w:rsid w:val="003629AF"/>
    <w:rsid w:val="00363034"/>
    <w:rsid w:val="0036377F"/>
    <w:rsid w:val="003645EE"/>
    <w:rsid w:val="0036776E"/>
    <w:rsid w:val="003714EB"/>
    <w:rsid w:val="003727C4"/>
    <w:rsid w:val="00373578"/>
    <w:rsid w:val="00373AB9"/>
    <w:rsid w:val="00373BEC"/>
    <w:rsid w:val="003741DD"/>
    <w:rsid w:val="00374EAD"/>
    <w:rsid w:val="00375603"/>
    <w:rsid w:val="00375E5B"/>
    <w:rsid w:val="003779EC"/>
    <w:rsid w:val="003801E7"/>
    <w:rsid w:val="00380811"/>
    <w:rsid w:val="00381566"/>
    <w:rsid w:val="00382525"/>
    <w:rsid w:val="00384E34"/>
    <w:rsid w:val="003854DE"/>
    <w:rsid w:val="00386935"/>
    <w:rsid w:val="00387D7B"/>
    <w:rsid w:val="00390DD5"/>
    <w:rsid w:val="003915C8"/>
    <w:rsid w:val="003922DE"/>
    <w:rsid w:val="00392B3E"/>
    <w:rsid w:val="003930A3"/>
    <w:rsid w:val="00393514"/>
    <w:rsid w:val="00394EFA"/>
    <w:rsid w:val="003950A5"/>
    <w:rsid w:val="00396D0E"/>
    <w:rsid w:val="00396D84"/>
    <w:rsid w:val="003A16ED"/>
    <w:rsid w:val="003A257C"/>
    <w:rsid w:val="003A4322"/>
    <w:rsid w:val="003A4D33"/>
    <w:rsid w:val="003A5FBA"/>
    <w:rsid w:val="003A7AA9"/>
    <w:rsid w:val="003B138F"/>
    <w:rsid w:val="003B1626"/>
    <w:rsid w:val="003B1C08"/>
    <w:rsid w:val="003B1C17"/>
    <w:rsid w:val="003B2B0A"/>
    <w:rsid w:val="003B2F88"/>
    <w:rsid w:val="003B37A7"/>
    <w:rsid w:val="003B4402"/>
    <w:rsid w:val="003B4738"/>
    <w:rsid w:val="003B483D"/>
    <w:rsid w:val="003B694B"/>
    <w:rsid w:val="003B7F51"/>
    <w:rsid w:val="003C1582"/>
    <w:rsid w:val="003C1AE4"/>
    <w:rsid w:val="003C34C3"/>
    <w:rsid w:val="003C5498"/>
    <w:rsid w:val="003D063B"/>
    <w:rsid w:val="003D13EF"/>
    <w:rsid w:val="003D4647"/>
    <w:rsid w:val="003D6D1D"/>
    <w:rsid w:val="003D6ED3"/>
    <w:rsid w:val="003E0B83"/>
    <w:rsid w:val="003E1701"/>
    <w:rsid w:val="003E1AD4"/>
    <w:rsid w:val="003E26DA"/>
    <w:rsid w:val="003E44EA"/>
    <w:rsid w:val="003E4892"/>
    <w:rsid w:val="003E6431"/>
    <w:rsid w:val="003E6981"/>
    <w:rsid w:val="003E7459"/>
    <w:rsid w:val="003F05BF"/>
    <w:rsid w:val="003F2522"/>
    <w:rsid w:val="003F316B"/>
    <w:rsid w:val="003F3ACB"/>
    <w:rsid w:val="003F3D69"/>
    <w:rsid w:val="003F642A"/>
    <w:rsid w:val="003F777C"/>
    <w:rsid w:val="003F789D"/>
    <w:rsid w:val="003F7A0E"/>
    <w:rsid w:val="003F7B1B"/>
    <w:rsid w:val="004002B3"/>
    <w:rsid w:val="004034F0"/>
    <w:rsid w:val="0040426A"/>
    <w:rsid w:val="004068F0"/>
    <w:rsid w:val="00406CD3"/>
    <w:rsid w:val="004107BE"/>
    <w:rsid w:val="00410D2F"/>
    <w:rsid w:val="004122D4"/>
    <w:rsid w:val="0041311E"/>
    <w:rsid w:val="00413251"/>
    <w:rsid w:val="00415E77"/>
    <w:rsid w:val="00416358"/>
    <w:rsid w:val="00416F1B"/>
    <w:rsid w:val="00420687"/>
    <w:rsid w:val="00421085"/>
    <w:rsid w:val="004219A1"/>
    <w:rsid w:val="00421A54"/>
    <w:rsid w:val="00422066"/>
    <w:rsid w:val="00423631"/>
    <w:rsid w:val="00424650"/>
    <w:rsid w:val="00424AD2"/>
    <w:rsid w:val="00425B8E"/>
    <w:rsid w:val="00425CC2"/>
    <w:rsid w:val="0042745D"/>
    <w:rsid w:val="00427D98"/>
    <w:rsid w:val="00434782"/>
    <w:rsid w:val="004370E8"/>
    <w:rsid w:val="00440805"/>
    <w:rsid w:val="00440FCC"/>
    <w:rsid w:val="004439F7"/>
    <w:rsid w:val="004449D0"/>
    <w:rsid w:val="00445CA6"/>
    <w:rsid w:val="004463D6"/>
    <w:rsid w:val="00446611"/>
    <w:rsid w:val="00450514"/>
    <w:rsid w:val="0045095F"/>
    <w:rsid w:val="00451F15"/>
    <w:rsid w:val="00452BDF"/>
    <w:rsid w:val="00452DAC"/>
    <w:rsid w:val="00453340"/>
    <w:rsid w:val="00453B82"/>
    <w:rsid w:val="00453E71"/>
    <w:rsid w:val="004565B7"/>
    <w:rsid w:val="00460FC5"/>
    <w:rsid w:val="00463970"/>
    <w:rsid w:val="00463D6C"/>
    <w:rsid w:val="00466B49"/>
    <w:rsid w:val="00467A11"/>
    <w:rsid w:val="004717C3"/>
    <w:rsid w:val="004728DB"/>
    <w:rsid w:val="00473DA1"/>
    <w:rsid w:val="00473E70"/>
    <w:rsid w:val="0047576A"/>
    <w:rsid w:val="0047603B"/>
    <w:rsid w:val="00476267"/>
    <w:rsid w:val="00485C34"/>
    <w:rsid w:val="00486245"/>
    <w:rsid w:val="00487DB9"/>
    <w:rsid w:val="004913CC"/>
    <w:rsid w:val="004928BD"/>
    <w:rsid w:val="004932B5"/>
    <w:rsid w:val="00495BC2"/>
    <w:rsid w:val="004A020A"/>
    <w:rsid w:val="004A0382"/>
    <w:rsid w:val="004A067F"/>
    <w:rsid w:val="004A17A6"/>
    <w:rsid w:val="004A670B"/>
    <w:rsid w:val="004A7733"/>
    <w:rsid w:val="004B1784"/>
    <w:rsid w:val="004B48F2"/>
    <w:rsid w:val="004B4BB9"/>
    <w:rsid w:val="004B5894"/>
    <w:rsid w:val="004B5E64"/>
    <w:rsid w:val="004B6783"/>
    <w:rsid w:val="004B7ED0"/>
    <w:rsid w:val="004C192A"/>
    <w:rsid w:val="004C4142"/>
    <w:rsid w:val="004C43B6"/>
    <w:rsid w:val="004C5E35"/>
    <w:rsid w:val="004C710E"/>
    <w:rsid w:val="004D2A9D"/>
    <w:rsid w:val="004D301A"/>
    <w:rsid w:val="004D359D"/>
    <w:rsid w:val="004D3B8B"/>
    <w:rsid w:val="004D3C02"/>
    <w:rsid w:val="004D538D"/>
    <w:rsid w:val="004D6503"/>
    <w:rsid w:val="004E0A78"/>
    <w:rsid w:val="004E1D36"/>
    <w:rsid w:val="004E2953"/>
    <w:rsid w:val="004E317D"/>
    <w:rsid w:val="004E3443"/>
    <w:rsid w:val="004E44B9"/>
    <w:rsid w:val="004E54E3"/>
    <w:rsid w:val="004E7ABC"/>
    <w:rsid w:val="004F134B"/>
    <w:rsid w:val="004F483F"/>
    <w:rsid w:val="004F4F1C"/>
    <w:rsid w:val="004F5715"/>
    <w:rsid w:val="004F681D"/>
    <w:rsid w:val="00500086"/>
    <w:rsid w:val="0050163A"/>
    <w:rsid w:val="0050165C"/>
    <w:rsid w:val="00503764"/>
    <w:rsid w:val="0050516C"/>
    <w:rsid w:val="0050641D"/>
    <w:rsid w:val="005071F0"/>
    <w:rsid w:val="0051044D"/>
    <w:rsid w:val="00511219"/>
    <w:rsid w:val="00512527"/>
    <w:rsid w:val="005136D1"/>
    <w:rsid w:val="00514A79"/>
    <w:rsid w:val="005152DD"/>
    <w:rsid w:val="00515D36"/>
    <w:rsid w:val="00515FFE"/>
    <w:rsid w:val="005166E1"/>
    <w:rsid w:val="005204A4"/>
    <w:rsid w:val="00520AA6"/>
    <w:rsid w:val="00521F65"/>
    <w:rsid w:val="005261EF"/>
    <w:rsid w:val="0053012B"/>
    <w:rsid w:val="0053222C"/>
    <w:rsid w:val="00533CDE"/>
    <w:rsid w:val="00533D2D"/>
    <w:rsid w:val="0053668B"/>
    <w:rsid w:val="00537EEB"/>
    <w:rsid w:val="0054064A"/>
    <w:rsid w:val="00541B03"/>
    <w:rsid w:val="005423E2"/>
    <w:rsid w:val="0054469D"/>
    <w:rsid w:val="005446B4"/>
    <w:rsid w:val="00544A67"/>
    <w:rsid w:val="00546DBE"/>
    <w:rsid w:val="00547DD7"/>
    <w:rsid w:val="005503F3"/>
    <w:rsid w:val="0055241D"/>
    <w:rsid w:val="00554975"/>
    <w:rsid w:val="00556DC9"/>
    <w:rsid w:val="00556F6C"/>
    <w:rsid w:val="00557F40"/>
    <w:rsid w:val="00560E8C"/>
    <w:rsid w:val="0056151C"/>
    <w:rsid w:val="005617D1"/>
    <w:rsid w:val="00561834"/>
    <w:rsid w:val="005621AB"/>
    <w:rsid w:val="005622A9"/>
    <w:rsid w:val="00562749"/>
    <w:rsid w:val="005636BC"/>
    <w:rsid w:val="00564201"/>
    <w:rsid w:val="005652F1"/>
    <w:rsid w:val="00565FA7"/>
    <w:rsid w:val="00566B20"/>
    <w:rsid w:val="00567F88"/>
    <w:rsid w:val="005700AA"/>
    <w:rsid w:val="005716CC"/>
    <w:rsid w:val="00571F5D"/>
    <w:rsid w:val="00573DF5"/>
    <w:rsid w:val="00574689"/>
    <w:rsid w:val="005776B6"/>
    <w:rsid w:val="0058269B"/>
    <w:rsid w:val="005831F0"/>
    <w:rsid w:val="00584260"/>
    <w:rsid w:val="00584339"/>
    <w:rsid w:val="00587309"/>
    <w:rsid w:val="00592286"/>
    <w:rsid w:val="0059295D"/>
    <w:rsid w:val="005944E8"/>
    <w:rsid w:val="00594E96"/>
    <w:rsid w:val="00595F87"/>
    <w:rsid w:val="00596830"/>
    <w:rsid w:val="005968FF"/>
    <w:rsid w:val="005974F0"/>
    <w:rsid w:val="00597A85"/>
    <w:rsid w:val="005A12CE"/>
    <w:rsid w:val="005A2407"/>
    <w:rsid w:val="005A2913"/>
    <w:rsid w:val="005A4747"/>
    <w:rsid w:val="005B1338"/>
    <w:rsid w:val="005B1A00"/>
    <w:rsid w:val="005B31D4"/>
    <w:rsid w:val="005B595D"/>
    <w:rsid w:val="005B5F78"/>
    <w:rsid w:val="005B6CB6"/>
    <w:rsid w:val="005C30DE"/>
    <w:rsid w:val="005C3226"/>
    <w:rsid w:val="005C3ACC"/>
    <w:rsid w:val="005C3BB9"/>
    <w:rsid w:val="005C4288"/>
    <w:rsid w:val="005C6A11"/>
    <w:rsid w:val="005C7404"/>
    <w:rsid w:val="005C7F48"/>
    <w:rsid w:val="005D321B"/>
    <w:rsid w:val="005D4890"/>
    <w:rsid w:val="005D546B"/>
    <w:rsid w:val="005D59EF"/>
    <w:rsid w:val="005D72AE"/>
    <w:rsid w:val="005E0D83"/>
    <w:rsid w:val="005E0EAB"/>
    <w:rsid w:val="005E26EE"/>
    <w:rsid w:val="005E3DC7"/>
    <w:rsid w:val="005E6994"/>
    <w:rsid w:val="005F03C7"/>
    <w:rsid w:val="005F1581"/>
    <w:rsid w:val="005F20CE"/>
    <w:rsid w:val="005F555A"/>
    <w:rsid w:val="005F7FC1"/>
    <w:rsid w:val="006027FD"/>
    <w:rsid w:val="006038E9"/>
    <w:rsid w:val="00603C56"/>
    <w:rsid w:val="006049F3"/>
    <w:rsid w:val="00604E43"/>
    <w:rsid w:val="00610432"/>
    <w:rsid w:val="00610E4E"/>
    <w:rsid w:val="006110B5"/>
    <w:rsid w:val="006163D4"/>
    <w:rsid w:val="006169AE"/>
    <w:rsid w:val="00617B74"/>
    <w:rsid w:val="0062004D"/>
    <w:rsid w:val="00620589"/>
    <w:rsid w:val="006206DE"/>
    <w:rsid w:val="006222AE"/>
    <w:rsid w:val="0062263F"/>
    <w:rsid w:val="00623954"/>
    <w:rsid w:val="00623B26"/>
    <w:rsid w:val="00624FAA"/>
    <w:rsid w:val="006309C9"/>
    <w:rsid w:val="00630DF6"/>
    <w:rsid w:val="00630F4A"/>
    <w:rsid w:val="00631E5F"/>
    <w:rsid w:val="006352BE"/>
    <w:rsid w:val="00635B88"/>
    <w:rsid w:val="00636C4E"/>
    <w:rsid w:val="00636D25"/>
    <w:rsid w:val="006371D6"/>
    <w:rsid w:val="00637DCF"/>
    <w:rsid w:val="0064044E"/>
    <w:rsid w:val="00640A3F"/>
    <w:rsid w:val="0064163B"/>
    <w:rsid w:val="00642454"/>
    <w:rsid w:val="006446C7"/>
    <w:rsid w:val="00644770"/>
    <w:rsid w:val="00644E43"/>
    <w:rsid w:val="0064550D"/>
    <w:rsid w:val="006506F9"/>
    <w:rsid w:val="006515FE"/>
    <w:rsid w:val="0065164D"/>
    <w:rsid w:val="006538FA"/>
    <w:rsid w:val="00653948"/>
    <w:rsid w:val="00653985"/>
    <w:rsid w:val="006553EC"/>
    <w:rsid w:val="00655A2A"/>
    <w:rsid w:val="006568A2"/>
    <w:rsid w:val="00662AC3"/>
    <w:rsid w:val="00662B54"/>
    <w:rsid w:val="006639FD"/>
    <w:rsid w:val="00663EE0"/>
    <w:rsid w:val="00666EDD"/>
    <w:rsid w:val="0067057A"/>
    <w:rsid w:val="00673333"/>
    <w:rsid w:val="006737DC"/>
    <w:rsid w:val="00675BBD"/>
    <w:rsid w:val="0067676B"/>
    <w:rsid w:val="00677961"/>
    <w:rsid w:val="00682865"/>
    <w:rsid w:val="00682D2C"/>
    <w:rsid w:val="00683589"/>
    <w:rsid w:val="006845DD"/>
    <w:rsid w:val="0069117F"/>
    <w:rsid w:val="006916C8"/>
    <w:rsid w:val="00691D01"/>
    <w:rsid w:val="00691FA9"/>
    <w:rsid w:val="006933AD"/>
    <w:rsid w:val="00694089"/>
    <w:rsid w:val="006948B4"/>
    <w:rsid w:val="006949C0"/>
    <w:rsid w:val="00695382"/>
    <w:rsid w:val="00696AE6"/>
    <w:rsid w:val="00696E40"/>
    <w:rsid w:val="0069728F"/>
    <w:rsid w:val="006A1192"/>
    <w:rsid w:val="006A14B8"/>
    <w:rsid w:val="006A2B5E"/>
    <w:rsid w:val="006A40CF"/>
    <w:rsid w:val="006A478C"/>
    <w:rsid w:val="006A504A"/>
    <w:rsid w:val="006A5389"/>
    <w:rsid w:val="006A7538"/>
    <w:rsid w:val="006B2872"/>
    <w:rsid w:val="006B433C"/>
    <w:rsid w:val="006B5355"/>
    <w:rsid w:val="006B6694"/>
    <w:rsid w:val="006B7513"/>
    <w:rsid w:val="006B760B"/>
    <w:rsid w:val="006B7670"/>
    <w:rsid w:val="006B7E6A"/>
    <w:rsid w:val="006C118E"/>
    <w:rsid w:val="006C214F"/>
    <w:rsid w:val="006C35C9"/>
    <w:rsid w:val="006C36DB"/>
    <w:rsid w:val="006C3970"/>
    <w:rsid w:val="006C5872"/>
    <w:rsid w:val="006C58C9"/>
    <w:rsid w:val="006C63C1"/>
    <w:rsid w:val="006D1CB9"/>
    <w:rsid w:val="006D38C6"/>
    <w:rsid w:val="006D3D3F"/>
    <w:rsid w:val="006D490C"/>
    <w:rsid w:val="006D4D17"/>
    <w:rsid w:val="006D58B2"/>
    <w:rsid w:val="006D5D2F"/>
    <w:rsid w:val="006D7928"/>
    <w:rsid w:val="006E2F3D"/>
    <w:rsid w:val="006E6C85"/>
    <w:rsid w:val="006F0797"/>
    <w:rsid w:val="006F0D6D"/>
    <w:rsid w:val="006F388B"/>
    <w:rsid w:val="006F42D2"/>
    <w:rsid w:val="006F630B"/>
    <w:rsid w:val="006F7058"/>
    <w:rsid w:val="006F7AB0"/>
    <w:rsid w:val="006F7BCA"/>
    <w:rsid w:val="0070409D"/>
    <w:rsid w:val="00705692"/>
    <w:rsid w:val="00705ACC"/>
    <w:rsid w:val="00706946"/>
    <w:rsid w:val="007073C7"/>
    <w:rsid w:val="0070752D"/>
    <w:rsid w:val="007075D1"/>
    <w:rsid w:val="00707C25"/>
    <w:rsid w:val="00711279"/>
    <w:rsid w:val="007145D4"/>
    <w:rsid w:val="00716110"/>
    <w:rsid w:val="0071678F"/>
    <w:rsid w:val="00716C4D"/>
    <w:rsid w:val="00716CA1"/>
    <w:rsid w:val="00717BDE"/>
    <w:rsid w:val="00720120"/>
    <w:rsid w:val="007205DE"/>
    <w:rsid w:val="0072229B"/>
    <w:rsid w:val="0072232B"/>
    <w:rsid w:val="00723E6E"/>
    <w:rsid w:val="007240BA"/>
    <w:rsid w:val="00724614"/>
    <w:rsid w:val="00724D98"/>
    <w:rsid w:val="0072769E"/>
    <w:rsid w:val="0072785B"/>
    <w:rsid w:val="0073018D"/>
    <w:rsid w:val="00730CE0"/>
    <w:rsid w:val="00730EF7"/>
    <w:rsid w:val="00731918"/>
    <w:rsid w:val="00732A7A"/>
    <w:rsid w:val="00733B72"/>
    <w:rsid w:val="0073402B"/>
    <w:rsid w:val="007349F3"/>
    <w:rsid w:val="007353C9"/>
    <w:rsid w:val="00735A68"/>
    <w:rsid w:val="00736466"/>
    <w:rsid w:val="00740F66"/>
    <w:rsid w:val="00744C0F"/>
    <w:rsid w:val="00746E37"/>
    <w:rsid w:val="00747680"/>
    <w:rsid w:val="00747BAA"/>
    <w:rsid w:val="0075025B"/>
    <w:rsid w:val="00751891"/>
    <w:rsid w:val="00751D6F"/>
    <w:rsid w:val="00752614"/>
    <w:rsid w:val="00757CF0"/>
    <w:rsid w:val="00760A75"/>
    <w:rsid w:val="0076159A"/>
    <w:rsid w:val="0076189F"/>
    <w:rsid w:val="00761D18"/>
    <w:rsid w:val="007641E9"/>
    <w:rsid w:val="007646EC"/>
    <w:rsid w:val="00765CFA"/>
    <w:rsid w:val="0076786F"/>
    <w:rsid w:val="0077093B"/>
    <w:rsid w:val="007709BA"/>
    <w:rsid w:val="00772717"/>
    <w:rsid w:val="0077472F"/>
    <w:rsid w:val="00774F7E"/>
    <w:rsid w:val="007774EA"/>
    <w:rsid w:val="007801DB"/>
    <w:rsid w:val="00780ECF"/>
    <w:rsid w:val="007819BC"/>
    <w:rsid w:val="00782B89"/>
    <w:rsid w:val="007830FB"/>
    <w:rsid w:val="00786594"/>
    <w:rsid w:val="00786D74"/>
    <w:rsid w:val="007879D2"/>
    <w:rsid w:val="00790BB8"/>
    <w:rsid w:val="007913E6"/>
    <w:rsid w:val="00792C5E"/>
    <w:rsid w:val="0079427E"/>
    <w:rsid w:val="00794A72"/>
    <w:rsid w:val="00797A98"/>
    <w:rsid w:val="00797AB0"/>
    <w:rsid w:val="007A105C"/>
    <w:rsid w:val="007A1ED9"/>
    <w:rsid w:val="007A2F18"/>
    <w:rsid w:val="007A5980"/>
    <w:rsid w:val="007A5B65"/>
    <w:rsid w:val="007A7B8A"/>
    <w:rsid w:val="007A7C92"/>
    <w:rsid w:val="007B1FD1"/>
    <w:rsid w:val="007B36FD"/>
    <w:rsid w:val="007B4087"/>
    <w:rsid w:val="007B4C79"/>
    <w:rsid w:val="007B4C7B"/>
    <w:rsid w:val="007C18BB"/>
    <w:rsid w:val="007C1E08"/>
    <w:rsid w:val="007C35B1"/>
    <w:rsid w:val="007C3A64"/>
    <w:rsid w:val="007C3B64"/>
    <w:rsid w:val="007C59CC"/>
    <w:rsid w:val="007C6BB0"/>
    <w:rsid w:val="007D23F7"/>
    <w:rsid w:val="007D5774"/>
    <w:rsid w:val="007E100D"/>
    <w:rsid w:val="007E2CC4"/>
    <w:rsid w:val="007E362A"/>
    <w:rsid w:val="007E3DAB"/>
    <w:rsid w:val="007E40F5"/>
    <w:rsid w:val="007E4D4C"/>
    <w:rsid w:val="007E540D"/>
    <w:rsid w:val="007E6E8D"/>
    <w:rsid w:val="007E7943"/>
    <w:rsid w:val="007F2D39"/>
    <w:rsid w:val="007F3577"/>
    <w:rsid w:val="007F393D"/>
    <w:rsid w:val="007F40DF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4F4D"/>
    <w:rsid w:val="00805253"/>
    <w:rsid w:val="008065E7"/>
    <w:rsid w:val="00806E42"/>
    <w:rsid w:val="00806EF5"/>
    <w:rsid w:val="008102AD"/>
    <w:rsid w:val="008106E9"/>
    <w:rsid w:val="0081344A"/>
    <w:rsid w:val="0081367F"/>
    <w:rsid w:val="008161A1"/>
    <w:rsid w:val="00816DEE"/>
    <w:rsid w:val="008212B0"/>
    <w:rsid w:val="00822536"/>
    <w:rsid w:val="00824AF8"/>
    <w:rsid w:val="00825328"/>
    <w:rsid w:val="00825EA1"/>
    <w:rsid w:val="008264A5"/>
    <w:rsid w:val="00826B48"/>
    <w:rsid w:val="00827420"/>
    <w:rsid w:val="00827650"/>
    <w:rsid w:val="00827857"/>
    <w:rsid w:val="00830BC7"/>
    <w:rsid w:val="00830D1E"/>
    <w:rsid w:val="0083227D"/>
    <w:rsid w:val="00832449"/>
    <w:rsid w:val="00832A35"/>
    <w:rsid w:val="0083478E"/>
    <w:rsid w:val="00834EA5"/>
    <w:rsid w:val="00837982"/>
    <w:rsid w:val="0084028B"/>
    <w:rsid w:val="00840C95"/>
    <w:rsid w:val="00840E56"/>
    <w:rsid w:val="008413DC"/>
    <w:rsid w:val="00842E0E"/>
    <w:rsid w:val="00843631"/>
    <w:rsid w:val="0084531E"/>
    <w:rsid w:val="008468E5"/>
    <w:rsid w:val="0084734C"/>
    <w:rsid w:val="00847601"/>
    <w:rsid w:val="00850B35"/>
    <w:rsid w:val="00851A3F"/>
    <w:rsid w:val="008532B8"/>
    <w:rsid w:val="00854F11"/>
    <w:rsid w:val="00855B4F"/>
    <w:rsid w:val="00855B7D"/>
    <w:rsid w:val="008606E7"/>
    <w:rsid w:val="00865371"/>
    <w:rsid w:val="00867C18"/>
    <w:rsid w:val="00871665"/>
    <w:rsid w:val="008719A6"/>
    <w:rsid w:val="00871F5F"/>
    <w:rsid w:val="00872332"/>
    <w:rsid w:val="008727CE"/>
    <w:rsid w:val="00872A99"/>
    <w:rsid w:val="00873CC4"/>
    <w:rsid w:val="00874844"/>
    <w:rsid w:val="00874C0A"/>
    <w:rsid w:val="0087553A"/>
    <w:rsid w:val="00876607"/>
    <w:rsid w:val="00880876"/>
    <w:rsid w:val="00881023"/>
    <w:rsid w:val="008823D8"/>
    <w:rsid w:val="00883E76"/>
    <w:rsid w:val="00885A1C"/>
    <w:rsid w:val="00885FA0"/>
    <w:rsid w:val="00887259"/>
    <w:rsid w:val="008900BE"/>
    <w:rsid w:val="0089180C"/>
    <w:rsid w:val="0089198C"/>
    <w:rsid w:val="00894EF1"/>
    <w:rsid w:val="00894FCF"/>
    <w:rsid w:val="0089732B"/>
    <w:rsid w:val="008A0154"/>
    <w:rsid w:val="008A050F"/>
    <w:rsid w:val="008A0568"/>
    <w:rsid w:val="008A11E7"/>
    <w:rsid w:val="008A4D74"/>
    <w:rsid w:val="008A6399"/>
    <w:rsid w:val="008A6F7D"/>
    <w:rsid w:val="008A7841"/>
    <w:rsid w:val="008B1527"/>
    <w:rsid w:val="008B1711"/>
    <w:rsid w:val="008B2801"/>
    <w:rsid w:val="008B3492"/>
    <w:rsid w:val="008B65DF"/>
    <w:rsid w:val="008B76B4"/>
    <w:rsid w:val="008B7D6A"/>
    <w:rsid w:val="008C1B79"/>
    <w:rsid w:val="008C254D"/>
    <w:rsid w:val="008C42F6"/>
    <w:rsid w:val="008C4842"/>
    <w:rsid w:val="008C574C"/>
    <w:rsid w:val="008C71C9"/>
    <w:rsid w:val="008D5AE5"/>
    <w:rsid w:val="008D6850"/>
    <w:rsid w:val="008D717F"/>
    <w:rsid w:val="008E125C"/>
    <w:rsid w:val="008E1894"/>
    <w:rsid w:val="008E50CF"/>
    <w:rsid w:val="008E5230"/>
    <w:rsid w:val="008E5CC4"/>
    <w:rsid w:val="008E797D"/>
    <w:rsid w:val="008F0755"/>
    <w:rsid w:val="008F136D"/>
    <w:rsid w:val="008F6152"/>
    <w:rsid w:val="00900DF2"/>
    <w:rsid w:val="00901330"/>
    <w:rsid w:val="00902038"/>
    <w:rsid w:val="009026CB"/>
    <w:rsid w:val="0090434F"/>
    <w:rsid w:val="009104F8"/>
    <w:rsid w:val="0091077A"/>
    <w:rsid w:val="00910E16"/>
    <w:rsid w:val="00912250"/>
    <w:rsid w:val="00913621"/>
    <w:rsid w:val="00913999"/>
    <w:rsid w:val="0091427D"/>
    <w:rsid w:val="009159E2"/>
    <w:rsid w:val="00915A70"/>
    <w:rsid w:val="00917532"/>
    <w:rsid w:val="0092024F"/>
    <w:rsid w:val="0092129D"/>
    <w:rsid w:val="00921549"/>
    <w:rsid w:val="00923232"/>
    <w:rsid w:val="00927877"/>
    <w:rsid w:val="00927B37"/>
    <w:rsid w:val="009303BF"/>
    <w:rsid w:val="009314AE"/>
    <w:rsid w:val="0093197F"/>
    <w:rsid w:val="00931F2C"/>
    <w:rsid w:val="0093355D"/>
    <w:rsid w:val="00934BBF"/>
    <w:rsid w:val="00935E8A"/>
    <w:rsid w:val="00937D95"/>
    <w:rsid w:val="00937F20"/>
    <w:rsid w:val="0094074B"/>
    <w:rsid w:val="00940F4E"/>
    <w:rsid w:val="00942509"/>
    <w:rsid w:val="00942786"/>
    <w:rsid w:val="00943B52"/>
    <w:rsid w:val="009440B8"/>
    <w:rsid w:val="00944D06"/>
    <w:rsid w:val="009455F7"/>
    <w:rsid w:val="0094755B"/>
    <w:rsid w:val="00947D53"/>
    <w:rsid w:val="0095485F"/>
    <w:rsid w:val="009571E8"/>
    <w:rsid w:val="009574F4"/>
    <w:rsid w:val="00961698"/>
    <w:rsid w:val="009634F4"/>
    <w:rsid w:val="00967706"/>
    <w:rsid w:val="00970251"/>
    <w:rsid w:val="0097076C"/>
    <w:rsid w:val="00971FFD"/>
    <w:rsid w:val="00972018"/>
    <w:rsid w:val="009730C7"/>
    <w:rsid w:val="00973421"/>
    <w:rsid w:val="00974960"/>
    <w:rsid w:val="00974BDF"/>
    <w:rsid w:val="00975F61"/>
    <w:rsid w:val="009763D5"/>
    <w:rsid w:val="00977139"/>
    <w:rsid w:val="009771F5"/>
    <w:rsid w:val="0098005A"/>
    <w:rsid w:val="009810E3"/>
    <w:rsid w:val="00981FAF"/>
    <w:rsid w:val="009835AC"/>
    <w:rsid w:val="00984795"/>
    <w:rsid w:val="00986F79"/>
    <w:rsid w:val="0098761E"/>
    <w:rsid w:val="00987E72"/>
    <w:rsid w:val="00990EFD"/>
    <w:rsid w:val="00992014"/>
    <w:rsid w:val="00992063"/>
    <w:rsid w:val="009948B1"/>
    <w:rsid w:val="00994A75"/>
    <w:rsid w:val="0099502B"/>
    <w:rsid w:val="00995520"/>
    <w:rsid w:val="00996366"/>
    <w:rsid w:val="009963A7"/>
    <w:rsid w:val="009A24F0"/>
    <w:rsid w:val="009A2937"/>
    <w:rsid w:val="009A3691"/>
    <w:rsid w:val="009A38FA"/>
    <w:rsid w:val="009A401F"/>
    <w:rsid w:val="009A52A7"/>
    <w:rsid w:val="009A5441"/>
    <w:rsid w:val="009A71FD"/>
    <w:rsid w:val="009B0060"/>
    <w:rsid w:val="009B0452"/>
    <w:rsid w:val="009B1262"/>
    <w:rsid w:val="009B3E72"/>
    <w:rsid w:val="009B7189"/>
    <w:rsid w:val="009C1456"/>
    <w:rsid w:val="009C230B"/>
    <w:rsid w:val="009C2963"/>
    <w:rsid w:val="009C3712"/>
    <w:rsid w:val="009C4969"/>
    <w:rsid w:val="009C6256"/>
    <w:rsid w:val="009C6C14"/>
    <w:rsid w:val="009C77F1"/>
    <w:rsid w:val="009D0AD5"/>
    <w:rsid w:val="009D2D6E"/>
    <w:rsid w:val="009D2E47"/>
    <w:rsid w:val="009D4931"/>
    <w:rsid w:val="009D5217"/>
    <w:rsid w:val="009D5BA7"/>
    <w:rsid w:val="009D6B70"/>
    <w:rsid w:val="009E10D8"/>
    <w:rsid w:val="009E1A76"/>
    <w:rsid w:val="009E1F5A"/>
    <w:rsid w:val="009E20C0"/>
    <w:rsid w:val="009E2629"/>
    <w:rsid w:val="009E4466"/>
    <w:rsid w:val="009E46FF"/>
    <w:rsid w:val="009E4888"/>
    <w:rsid w:val="009E5155"/>
    <w:rsid w:val="009E60FD"/>
    <w:rsid w:val="009E6D50"/>
    <w:rsid w:val="009E7E34"/>
    <w:rsid w:val="009F0225"/>
    <w:rsid w:val="009F0493"/>
    <w:rsid w:val="009F13F9"/>
    <w:rsid w:val="009F26E7"/>
    <w:rsid w:val="009F2D7F"/>
    <w:rsid w:val="009F3B22"/>
    <w:rsid w:val="009F3BE8"/>
    <w:rsid w:val="009F3DD5"/>
    <w:rsid w:val="009F496B"/>
    <w:rsid w:val="009F4C58"/>
    <w:rsid w:val="00A02310"/>
    <w:rsid w:val="00A04F25"/>
    <w:rsid w:val="00A073B8"/>
    <w:rsid w:val="00A07EAB"/>
    <w:rsid w:val="00A110ED"/>
    <w:rsid w:val="00A133B1"/>
    <w:rsid w:val="00A14900"/>
    <w:rsid w:val="00A14FEF"/>
    <w:rsid w:val="00A1561F"/>
    <w:rsid w:val="00A1635E"/>
    <w:rsid w:val="00A20735"/>
    <w:rsid w:val="00A20FD2"/>
    <w:rsid w:val="00A237B3"/>
    <w:rsid w:val="00A243E5"/>
    <w:rsid w:val="00A24B35"/>
    <w:rsid w:val="00A24D66"/>
    <w:rsid w:val="00A259F1"/>
    <w:rsid w:val="00A30E13"/>
    <w:rsid w:val="00A32C4C"/>
    <w:rsid w:val="00A3346F"/>
    <w:rsid w:val="00A34DBF"/>
    <w:rsid w:val="00A35737"/>
    <w:rsid w:val="00A360D4"/>
    <w:rsid w:val="00A36733"/>
    <w:rsid w:val="00A37A07"/>
    <w:rsid w:val="00A40467"/>
    <w:rsid w:val="00A40FC9"/>
    <w:rsid w:val="00A41ED9"/>
    <w:rsid w:val="00A42423"/>
    <w:rsid w:val="00A4458C"/>
    <w:rsid w:val="00A44A12"/>
    <w:rsid w:val="00A44EB4"/>
    <w:rsid w:val="00A4590E"/>
    <w:rsid w:val="00A4644A"/>
    <w:rsid w:val="00A46DF9"/>
    <w:rsid w:val="00A470BD"/>
    <w:rsid w:val="00A475F8"/>
    <w:rsid w:val="00A530F9"/>
    <w:rsid w:val="00A5376E"/>
    <w:rsid w:val="00A5381B"/>
    <w:rsid w:val="00A54AF6"/>
    <w:rsid w:val="00A5660D"/>
    <w:rsid w:val="00A57204"/>
    <w:rsid w:val="00A5757B"/>
    <w:rsid w:val="00A6019D"/>
    <w:rsid w:val="00A602E8"/>
    <w:rsid w:val="00A6031D"/>
    <w:rsid w:val="00A6147B"/>
    <w:rsid w:val="00A61E41"/>
    <w:rsid w:val="00A63062"/>
    <w:rsid w:val="00A653DD"/>
    <w:rsid w:val="00A668F4"/>
    <w:rsid w:val="00A66F17"/>
    <w:rsid w:val="00A66FE0"/>
    <w:rsid w:val="00A7168D"/>
    <w:rsid w:val="00A72F09"/>
    <w:rsid w:val="00A73146"/>
    <w:rsid w:val="00A749DF"/>
    <w:rsid w:val="00A76040"/>
    <w:rsid w:val="00A776F8"/>
    <w:rsid w:val="00A80D8D"/>
    <w:rsid w:val="00A81F7A"/>
    <w:rsid w:val="00A82947"/>
    <w:rsid w:val="00A857F4"/>
    <w:rsid w:val="00A85C91"/>
    <w:rsid w:val="00A86F41"/>
    <w:rsid w:val="00A8777B"/>
    <w:rsid w:val="00A914E7"/>
    <w:rsid w:val="00A92473"/>
    <w:rsid w:val="00A92A00"/>
    <w:rsid w:val="00A95369"/>
    <w:rsid w:val="00A95A37"/>
    <w:rsid w:val="00A96BF7"/>
    <w:rsid w:val="00A9749D"/>
    <w:rsid w:val="00AA10F3"/>
    <w:rsid w:val="00AA1A56"/>
    <w:rsid w:val="00AA31B6"/>
    <w:rsid w:val="00AA4904"/>
    <w:rsid w:val="00AA54CF"/>
    <w:rsid w:val="00AA6FBD"/>
    <w:rsid w:val="00AB1DB0"/>
    <w:rsid w:val="00AB1F6E"/>
    <w:rsid w:val="00AB4CB3"/>
    <w:rsid w:val="00AB7CF0"/>
    <w:rsid w:val="00AC20AC"/>
    <w:rsid w:val="00AC2EBC"/>
    <w:rsid w:val="00AC3240"/>
    <w:rsid w:val="00AC4664"/>
    <w:rsid w:val="00AC557F"/>
    <w:rsid w:val="00AC6116"/>
    <w:rsid w:val="00AC6869"/>
    <w:rsid w:val="00AC6B65"/>
    <w:rsid w:val="00AD0540"/>
    <w:rsid w:val="00AD0F73"/>
    <w:rsid w:val="00AD204E"/>
    <w:rsid w:val="00AD2D12"/>
    <w:rsid w:val="00AD58F0"/>
    <w:rsid w:val="00AD613B"/>
    <w:rsid w:val="00AD68BD"/>
    <w:rsid w:val="00AD6B28"/>
    <w:rsid w:val="00AD71D4"/>
    <w:rsid w:val="00AE3112"/>
    <w:rsid w:val="00AE31C8"/>
    <w:rsid w:val="00AE464D"/>
    <w:rsid w:val="00AE59B8"/>
    <w:rsid w:val="00AE5EAF"/>
    <w:rsid w:val="00AE7505"/>
    <w:rsid w:val="00AF0876"/>
    <w:rsid w:val="00AF131D"/>
    <w:rsid w:val="00AF5148"/>
    <w:rsid w:val="00AF5595"/>
    <w:rsid w:val="00AF7396"/>
    <w:rsid w:val="00AF76D0"/>
    <w:rsid w:val="00B01809"/>
    <w:rsid w:val="00B02E22"/>
    <w:rsid w:val="00B03052"/>
    <w:rsid w:val="00B04640"/>
    <w:rsid w:val="00B04F97"/>
    <w:rsid w:val="00B066A4"/>
    <w:rsid w:val="00B10896"/>
    <w:rsid w:val="00B118FE"/>
    <w:rsid w:val="00B12758"/>
    <w:rsid w:val="00B13B67"/>
    <w:rsid w:val="00B16241"/>
    <w:rsid w:val="00B168EF"/>
    <w:rsid w:val="00B20246"/>
    <w:rsid w:val="00B228A5"/>
    <w:rsid w:val="00B22A26"/>
    <w:rsid w:val="00B22DEE"/>
    <w:rsid w:val="00B23224"/>
    <w:rsid w:val="00B23CEF"/>
    <w:rsid w:val="00B243BC"/>
    <w:rsid w:val="00B24627"/>
    <w:rsid w:val="00B24BBE"/>
    <w:rsid w:val="00B24CF2"/>
    <w:rsid w:val="00B26362"/>
    <w:rsid w:val="00B26CDB"/>
    <w:rsid w:val="00B3005A"/>
    <w:rsid w:val="00B30879"/>
    <w:rsid w:val="00B3096D"/>
    <w:rsid w:val="00B311FF"/>
    <w:rsid w:val="00B317EF"/>
    <w:rsid w:val="00B3181D"/>
    <w:rsid w:val="00B32C88"/>
    <w:rsid w:val="00B34F0C"/>
    <w:rsid w:val="00B35C27"/>
    <w:rsid w:val="00B408C6"/>
    <w:rsid w:val="00B408FE"/>
    <w:rsid w:val="00B417B5"/>
    <w:rsid w:val="00B42012"/>
    <w:rsid w:val="00B43753"/>
    <w:rsid w:val="00B43EA6"/>
    <w:rsid w:val="00B45553"/>
    <w:rsid w:val="00B4580E"/>
    <w:rsid w:val="00B46058"/>
    <w:rsid w:val="00B46F6F"/>
    <w:rsid w:val="00B47E23"/>
    <w:rsid w:val="00B50B9B"/>
    <w:rsid w:val="00B51180"/>
    <w:rsid w:val="00B54B57"/>
    <w:rsid w:val="00B5546E"/>
    <w:rsid w:val="00B55C7D"/>
    <w:rsid w:val="00B562EC"/>
    <w:rsid w:val="00B607BF"/>
    <w:rsid w:val="00B60845"/>
    <w:rsid w:val="00B60AC8"/>
    <w:rsid w:val="00B61F02"/>
    <w:rsid w:val="00B63D8F"/>
    <w:rsid w:val="00B66813"/>
    <w:rsid w:val="00B7171E"/>
    <w:rsid w:val="00B725E6"/>
    <w:rsid w:val="00B7407B"/>
    <w:rsid w:val="00B7494A"/>
    <w:rsid w:val="00B77BCC"/>
    <w:rsid w:val="00B80F75"/>
    <w:rsid w:val="00B8227B"/>
    <w:rsid w:val="00B85B27"/>
    <w:rsid w:val="00B864EC"/>
    <w:rsid w:val="00B8719F"/>
    <w:rsid w:val="00B87CAE"/>
    <w:rsid w:val="00B90D23"/>
    <w:rsid w:val="00B9178E"/>
    <w:rsid w:val="00B9370B"/>
    <w:rsid w:val="00B9372C"/>
    <w:rsid w:val="00B93FB4"/>
    <w:rsid w:val="00B94CDD"/>
    <w:rsid w:val="00B95B4D"/>
    <w:rsid w:val="00B95D13"/>
    <w:rsid w:val="00B95D4D"/>
    <w:rsid w:val="00BA08A6"/>
    <w:rsid w:val="00BA0BAA"/>
    <w:rsid w:val="00BA1A5C"/>
    <w:rsid w:val="00BA21E9"/>
    <w:rsid w:val="00BA2567"/>
    <w:rsid w:val="00BA2783"/>
    <w:rsid w:val="00BA4F3E"/>
    <w:rsid w:val="00BB0E20"/>
    <w:rsid w:val="00BB2872"/>
    <w:rsid w:val="00BB2BC0"/>
    <w:rsid w:val="00BB2CCD"/>
    <w:rsid w:val="00BB364B"/>
    <w:rsid w:val="00BB6A3F"/>
    <w:rsid w:val="00BB6EAD"/>
    <w:rsid w:val="00BB7651"/>
    <w:rsid w:val="00BC0E7A"/>
    <w:rsid w:val="00BC25B6"/>
    <w:rsid w:val="00BC2EDF"/>
    <w:rsid w:val="00BC392A"/>
    <w:rsid w:val="00BC59AE"/>
    <w:rsid w:val="00BC79AB"/>
    <w:rsid w:val="00BC7B99"/>
    <w:rsid w:val="00BD1F44"/>
    <w:rsid w:val="00BD2114"/>
    <w:rsid w:val="00BD2D7A"/>
    <w:rsid w:val="00BD3C45"/>
    <w:rsid w:val="00BD5846"/>
    <w:rsid w:val="00BD6239"/>
    <w:rsid w:val="00BD624F"/>
    <w:rsid w:val="00BD6F59"/>
    <w:rsid w:val="00BE0DE0"/>
    <w:rsid w:val="00BE174C"/>
    <w:rsid w:val="00BE3133"/>
    <w:rsid w:val="00BE4000"/>
    <w:rsid w:val="00BE4E27"/>
    <w:rsid w:val="00BF1A09"/>
    <w:rsid w:val="00BF5D78"/>
    <w:rsid w:val="00BF678E"/>
    <w:rsid w:val="00BF67B8"/>
    <w:rsid w:val="00BF7E1F"/>
    <w:rsid w:val="00C0099D"/>
    <w:rsid w:val="00C00A2C"/>
    <w:rsid w:val="00C037FF"/>
    <w:rsid w:val="00C03B1C"/>
    <w:rsid w:val="00C03CD2"/>
    <w:rsid w:val="00C03D38"/>
    <w:rsid w:val="00C03FBF"/>
    <w:rsid w:val="00C07EE7"/>
    <w:rsid w:val="00C102DF"/>
    <w:rsid w:val="00C10CC0"/>
    <w:rsid w:val="00C10E62"/>
    <w:rsid w:val="00C116D4"/>
    <w:rsid w:val="00C1239E"/>
    <w:rsid w:val="00C1289F"/>
    <w:rsid w:val="00C12A31"/>
    <w:rsid w:val="00C12A6F"/>
    <w:rsid w:val="00C12D7B"/>
    <w:rsid w:val="00C151F8"/>
    <w:rsid w:val="00C16463"/>
    <w:rsid w:val="00C16D2A"/>
    <w:rsid w:val="00C17383"/>
    <w:rsid w:val="00C20BC0"/>
    <w:rsid w:val="00C225FB"/>
    <w:rsid w:val="00C22A0B"/>
    <w:rsid w:val="00C230D6"/>
    <w:rsid w:val="00C2542D"/>
    <w:rsid w:val="00C261D9"/>
    <w:rsid w:val="00C27041"/>
    <w:rsid w:val="00C27FA5"/>
    <w:rsid w:val="00C30497"/>
    <w:rsid w:val="00C305EF"/>
    <w:rsid w:val="00C31414"/>
    <w:rsid w:val="00C33619"/>
    <w:rsid w:val="00C347D3"/>
    <w:rsid w:val="00C35AB9"/>
    <w:rsid w:val="00C44F40"/>
    <w:rsid w:val="00C45F4A"/>
    <w:rsid w:val="00C50A49"/>
    <w:rsid w:val="00C51A28"/>
    <w:rsid w:val="00C54768"/>
    <w:rsid w:val="00C54B0B"/>
    <w:rsid w:val="00C54C0A"/>
    <w:rsid w:val="00C57A68"/>
    <w:rsid w:val="00C6058F"/>
    <w:rsid w:val="00C62096"/>
    <w:rsid w:val="00C62C5E"/>
    <w:rsid w:val="00C62ED5"/>
    <w:rsid w:val="00C64D6B"/>
    <w:rsid w:val="00C66732"/>
    <w:rsid w:val="00C67129"/>
    <w:rsid w:val="00C67977"/>
    <w:rsid w:val="00C67BCC"/>
    <w:rsid w:val="00C67C0F"/>
    <w:rsid w:val="00C7374A"/>
    <w:rsid w:val="00C74186"/>
    <w:rsid w:val="00C759C9"/>
    <w:rsid w:val="00C77F78"/>
    <w:rsid w:val="00C80EB6"/>
    <w:rsid w:val="00C818D8"/>
    <w:rsid w:val="00C83BA2"/>
    <w:rsid w:val="00C847D2"/>
    <w:rsid w:val="00C84D28"/>
    <w:rsid w:val="00C87567"/>
    <w:rsid w:val="00C90C30"/>
    <w:rsid w:val="00C91741"/>
    <w:rsid w:val="00C932F2"/>
    <w:rsid w:val="00C9404E"/>
    <w:rsid w:val="00C9687F"/>
    <w:rsid w:val="00CA03EF"/>
    <w:rsid w:val="00CA0435"/>
    <w:rsid w:val="00CA0CC7"/>
    <w:rsid w:val="00CA1D3B"/>
    <w:rsid w:val="00CA1E2A"/>
    <w:rsid w:val="00CA2CDC"/>
    <w:rsid w:val="00CA404A"/>
    <w:rsid w:val="00CA5515"/>
    <w:rsid w:val="00CA6C68"/>
    <w:rsid w:val="00CA6C9E"/>
    <w:rsid w:val="00CA75F9"/>
    <w:rsid w:val="00CB09A6"/>
    <w:rsid w:val="00CB0A34"/>
    <w:rsid w:val="00CB10B2"/>
    <w:rsid w:val="00CB12D6"/>
    <w:rsid w:val="00CB13B4"/>
    <w:rsid w:val="00CB3DA1"/>
    <w:rsid w:val="00CB439F"/>
    <w:rsid w:val="00CB4EC7"/>
    <w:rsid w:val="00CB5E11"/>
    <w:rsid w:val="00CB6AA8"/>
    <w:rsid w:val="00CB7B4C"/>
    <w:rsid w:val="00CB7D9A"/>
    <w:rsid w:val="00CC0456"/>
    <w:rsid w:val="00CC3655"/>
    <w:rsid w:val="00CC3E45"/>
    <w:rsid w:val="00CC62EE"/>
    <w:rsid w:val="00CC74AE"/>
    <w:rsid w:val="00CC77AC"/>
    <w:rsid w:val="00CD011E"/>
    <w:rsid w:val="00CD0627"/>
    <w:rsid w:val="00CD217A"/>
    <w:rsid w:val="00CD385E"/>
    <w:rsid w:val="00CD41F4"/>
    <w:rsid w:val="00CD44D1"/>
    <w:rsid w:val="00CD4D45"/>
    <w:rsid w:val="00CD5A42"/>
    <w:rsid w:val="00CD6803"/>
    <w:rsid w:val="00CD69AC"/>
    <w:rsid w:val="00CE0DC4"/>
    <w:rsid w:val="00CE41A3"/>
    <w:rsid w:val="00CE4F02"/>
    <w:rsid w:val="00CE58E9"/>
    <w:rsid w:val="00CF0292"/>
    <w:rsid w:val="00CF0DA0"/>
    <w:rsid w:val="00CF14AB"/>
    <w:rsid w:val="00CF1C94"/>
    <w:rsid w:val="00CF535F"/>
    <w:rsid w:val="00CF55FA"/>
    <w:rsid w:val="00CF576E"/>
    <w:rsid w:val="00CF7F1D"/>
    <w:rsid w:val="00D00307"/>
    <w:rsid w:val="00D03ABD"/>
    <w:rsid w:val="00D047CB"/>
    <w:rsid w:val="00D04B3F"/>
    <w:rsid w:val="00D04B5E"/>
    <w:rsid w:val="00D05132"/>
    <w:rsid w:val="00D0546E"/>
    <w:rsid w:val="00D0612A"/>
    <w:rsid w:val="00D06F5E"/>
    <w:rsid w:val="00D07FE9"/>
    <w:rsid w:val="00D11F70"/>
    <w:rsid w:val="00D132E8"/>
    <w:rsid w:val="00D1410E"/>
    <w:rsid w:val="00D14DFB"/>
    <w:rsid w:val="00D16739"/>
    <w:rsid w:val="00D16C86"/>
    <w:rsid w:val="00D1766A"/>
    <w:rsid w:val="00D20B1A"/>
    <w:rsid w:val="00D21807"/>
    <w:rsid w:val="00D2226C"/>
    <w:rsid w:val="00D259A3"/>
    <w:rsid w:val="00D25F16"/>
    <w:rsid w:val="00D26F9D"/>
    <w:rsid w:val="00D27727"/>
    <w:rsid w:val="00D3251D"/>
    <w:rsid w:val="00D33446"/>
    <w:rsid w:val="00D34A9C"/>
    <w:rsid w:val="00D35845"/>
    <w:rsid w:val="00D35C3E"/>
    <w:rsid w:val="00D36FF6"/>
    <w:rsid w:val="00D37A5C"/>
    <w:rsid w:val="00D37DA2"/>
    <w:rsid w:val="00D401F5"/>
    <w:rsid w:val="00D416EC"/>
    <w:rsid w:val="00D419B7"/>
    <w:rsid w:val="00D41EFF"/>
    <w:rsid w:val="00D43B14"/>
    <w:rsid w:val="00D44479"/>
    <w:rsid w:val="00D44802"/>
    <w:rsid w:val="00D44BBB"/>
    <w:rsid w:val="00D47797"/>
    <w:rsid w:val="00D526EE"/>
    <w:rsid w:val="00D52D5D"/>
    <w:rsid w:val="00D530C7"/>
    <w:rsid w:val="00D53E72"/>
    <w:rsid w:val="00D54D82"/>
    <w:rsid w:val="00D573F6"/>
    <w:rsid w:val="00D6015C"/>
    <w:rsid w:val="00D61EFE"/>
    <w:rsid w:val="00D6298E"/>
    <w:rsid w:val="00D62B1A"/>
    <w:rsid w:val="00D630A8"/>
    <w:rsid w:val="00D641F8"/>
    <w:rsid w:val="00D64223"/>
    <w:rsid w:val="00D64284"/>
    <w:rsid w:val="00D64F44"/>
    <w:rsid w:val="00D70C18"/>
    <w:rsid w:val="00D7188D"/>
    <w:rsid w:val="00D725A0"/>
    <w:rsid w:val="00D72C39"/>
    <w:rsid w:val="00D739BD"/>
    <w:rsid w:val="00D75D8D"/>
    <w:rsid w:val="00D76D8A"/>
    <w:rsid w:val="00D76ED1"/>
    <w:rsid w:val="00D77738"/>
    <w:rsid w:val="00D779DD"/>
    <w:rsid w:val="00D80722"/>
    <w:rsid w:val="00D816A6"/>
    <w:rsid w:val="00D835AF"/>
    <w:rsid w:val="00D86428"/>
    <w:rsid w:val="00D86E24"/>
    <w:rsid w:val="00D9035F"/>
    <w:rsid w:val="00D90558"/>
    <w:rsid w:val="00D90579"/>
    <w:rsid w:val="00D9060E"/>
    <w:rsid w:val="00D922BE"/>
    <w:rsid w:val="00D95142"/>
    <w:rsid w:val="00D95BBC"/>
    <w:rsid w:val="00D95BCB"/>
    <w:rsid w:val="00D96E5A"/>
    <w:rsid w:val="00D97644"/>
    <w:rsid w:val="00DA1B51"/>
    <w:rsid w:val="00DA604A"/>
    <w:rsid w:val="00DA64F8"/>
    <w:rsid w:val="00DA66A0"/>
    <w:rsid w:val="00DA727C"/>
    <w:rsid w:val="00DA7A2B"/>
    <w:rsid w:val="00DA7F53"/>
    <w:rsid w:val="00DB1F55"/>
    <w:rsid w:val="00DB290F"/>
    <w:rsid w:val="00DB30A8"/>
    <w:rsid w:val="00DC0AB7"/>
    <w:rsid w:val="00DC0FBE"/>
    <w:rsid w:val="00DC12F0"/>
    <w:rsid w:val="00DC17A2"/>
    <w:rsid w:val="00DC29A5"/>
    <w:rsid w:val="00DC2A4B"/>
    <w:rsid w:val="00DC4FCC"/>
    <w:rsid w:val="00DC5980"/>
    <w:rsid w:val="00DC6499"/>
    <w:rsid w:val="00DC7FBD"/>
    <w:rsid w:val="00DC7FDF"/>
    <w:rsid w:val="00DD0132"/>
    <w:rsid w:val="00DD11E8"/>
    <w:rsid w:val="00DD170F"/>
    <w:rsid w:val="00DD23C5"/>
    <w:rsid w:val="00DD247C"/>
    <w:rsid w:val="00DD2ACE"/>
    <w:rsid w:val="00DD324D"/>
    <w:rsid w:val="00DD450D"/>
    <w:rsid w:val="00DD523E"/>
    <w:rsid w:val="00DD54FD"/>
    <w:rsid w:val="00DD75A3"/>
    <w:rsid w:val="00DD765D"/>
    <w:rsid w:val="00DE039F"/>
    <w:rsid w:val="00DE3E63"/>
    <w:rsid w:val="00DE7B5F"/>
    <w:rsid w:val="00DF0F1F"/>
    <w:rsid w:val="00DF2357"/>
    <w:rsid w:val="00DF2A84"/>
    <w:rsid w:val="00DF2FE0"/>
    <w:rsid w:val="00DF41F1"/>
    <w:rsid w:val="00DF4D6C"/>
    <w:rsid w:val="00DF6F6A"/>
    <w:rsid w:val="00E03D68"/>
    <w:rsid w:val="00E04968"/>
    <w:rsid w:val="00E051CE"/>
    <w:rsid w:val="00E05D99"/>
    <w:rsid w:val="00E114D0"/>
    <w:rsid w:val="00E118E8"/>
    <w:rsid w:val="00E1300F"/>
    <w:rsid w:val="00E13616"/>
    <w:rsid w:val="00E13FE7"/>
    <w:rsid w:val="00E1447B"/>
    <w:rsid w:val="00E1461F"/>
    <w:rsid w:val="00E15FDE"/>
    <w:rsid w:val="00E212B8"/>
    <w:rsid w:val="00E218DE"/>
    <w:rsid w:val="00E22741"/>
    <w:rsid w:val="00E22B76"/>
    <w:rsid w:val="00E23107"/>
    <w:rsid w:val="00E241E3"/>
    <w:rsid w:val="00E25663"/>
    <w:rsid w:val="00E279CE"/>
    <w:rsid w:val="00E30A8C"/>
    <w:rsid w:val="00E3128F"/>
    <w:rsid w:val="00E31AD0"/>
    <w:rsid w:val="00E31D71"/>
    <w:rsid w:val="00E32F7F"/>
    <w:rsid w:val="00E33B9E"/>
    <w:rsid w:val="00E33BAD"/>
    <w:rsid w:val="00E34690"/>
    <w:rsid w:val="00E35827"/>
    <w:rsid w:val="00E362DC"/>
    <w:rsid w:val="00E3675C"/>
    <w:rsid w:val="00E370E6"/>
    <w:rsid w:val="00E37E34"/>
    <w:rsid w:val="00E42CCB"/>
    <w:rsid w:val="00E44005"/>
    <w:rsid w:val="00E440BA"/>
    <w:rsid w:val="00E44AF7"/>
    <w:rsid w:val="00E4636A"/>
    <w:rsid w:val="00E528BD"/>
    <w:rsid w:val="00E5522B"/>
    <w:rsid w:val="00E55306"/>
    <w:rsid w:val="00E60435"/>
    <w:rsid w:val="00E63B14"/>
    <w:rsid w:val="00E65806"/>
    <w:rsid w:val="00E662F6"/>
    <w:rsid w:val="00E66D79"/>
    <w:rsid w:val="00E72B4F"/>
    <w:rsid w:val="00E74213"/>
    <w:rsid w:val="00E752F2"/>
    <w:rsid w:val="00E7533B"/>
    <w:rsid w:val="00E75A40"/>
    <w:rsid w:val="00E75B2B"/>
    <w:rsid w:val="00E779F6"/>
    <w:rsid w:val="00E8082D"/>
    <w:rsid w:val="00E814D8"/>
    <w:rsid w:val="00E8187B"/>
    <w:rsid w:val="00E82D6A"/>
    <w:rsid w:val="00E84E23"/>
    <w:rsid w:val="00E84EF3"/>
    <w:rsid w:val="00E876C2"/>
    <w:rsid w:val="00E90805"/>
    <w:rsid w:val="00E924D9"/>
    <w:rsid w:val="00E95734"/>
    <w:rsid w:val="00E97CA7"/>
    <w:rsid w:val="00E97E78"/>
    <w:rsid w:val="00EA1148"/>
    <w:rsid w:val="00EA274E"/>
    <w:rsid w:val="00EA5389"/>
    <w:rsid w:val="00EA5D24"/>
    <w:rsid w:val="00EA6E29"/>
    <w:rsid w:val="00EB0306"/>
    <w:rsid w:val="00EB3ED9"/>
    <w:rsid w:val="00EB4C8E"/>
    <w:rsid w:val="00EB4E7E"/>
    <w:rsid w:val="00EB52C7"/>
    <w:rsid w:val="00EB6093"/>
    <w:rsid w:val="00EB6582"/>
    <w:rsid w:val="00EB711F"/>
    <w:rsid w:val="00EB7642"/>
    <w:rsid w:val="00EC001B"/>
    <w:rsid w:val="00EC0D03"/>
    <w:rsid w:val="00EC133B"/>
    <w:rsid w:val="00EC2775"/>
    <w:rsid w:val="00EC30A4"/>
    <w:rsid w:val="00EC34D0"/>
    <w:rsid w:val="00EC358B"/>
    <w:rsid w:val="00EC3E9F"/>
    <w:rsid w:val="00EC4247"/>
    <w:rsid w:val="00EC59A2"/>
    <w:rsid w:val="00EC666B"/>
    <w:rsid w:val="00EC74C3"/>
    <w:rsid w:val="00ED1DF5"/>
    <w:rsid w:val="00ED2B8F"/>
    <w:rsid w:val="00ED3D8E"/>
    <w:rsid w:val="00ED42D2"/>
    <w:rsid w:val="00ED438C"/>
    <w:rsid w:val="00ED65C7"/>
    <w:rsid w:val="00ED73D5"/>
    <w:rsid w:val="00EE22B4"/>
    <w:rsid w:val="00EE46AB"/>
    <w:rsid w:val="00EE4FAA"/>
    <w:rsid w:val="00EE5D01"/>
    <w:rsid w:val="00EE69EB"/>
    <w:rsid w:val="00EE7553"/>
    <w:rsid w:val="00EF0745"/>
    <w:rsid w:val="00EF1284"/>
    <w:rsid w:val="00EF182B"/>
    <w:rsid w:val="00EF1919"/>
    <w:rsid w:val="00EF3AD1"/>
    <w:rsid w:val="00EF3FF5"/>
    <w:rsid w:val="00EF687E"/>
    <w:rsid w:val="00F01869"/>
    <w:rsid w:val="00F04484"/>
    <w:rsid w:val="00F10A69"/>
    <w:rsid w:val="00F112E5"/>
    <w:rsid w:val="00F12A6F"/>
    <w:rsid w:val="00F13F81"/>
    <w:rsid w:val="00F150C6"/>
    <w:rsid w:val="00F15C78"/>
    <w:rsid w:val="00F162F7"/>
    <w:rsid w:val="00F20839"/>
    <w:rsid w:val="00F20918"/>
    <w:rsid w:val="00F20A4B"/>
    <w:rsid w:val="00F21183"/>
    <w:rsid w:val="00F2191E"/>
    <w:rsid w:val="00F2248B"/>
    <w:rsid w:val="00F23F80"/>
    <w:rsid w:val="00F24953"/>
    <w:rsid w:val="00F24E8B"/>
    <w:rsid w:val="00F25A76"/>
    <w:rsid w:val="00F26BE3"/>
    <w:rsid w:val="00F2708C"/>
    <w:rsid w:val="00F271BD"/>
    <w:rsid w:val="00F30473"/>
    <w:rsid w:val="00F3274E"/>
    <w:rsid w:val="00F32A0E"/>
    <w:rsid w:val="00F32ABB"/>
    <w:rsid w:val="00F33B15"/>
    <w:rsid w:val="00F37FD9"/>
    <w:rsid w:val="00F37FEC"/>
    <w:rsid w:val="00F40695"/>
    <w:rsid w:val="00F419B7"/>
    <w:rsid w:val="00F42771"/>
    <w:rsid w:val="00F45FC8"/>
    <w:rsid w:val="00F46B35"/>
    <w:rsid w:val="00F47B4A"/>
    <w:rsid w:val="00F47D6A"/>
    <w:rsid w:val="00F47DDD"/>
    <w:rsid w:val="00F504DE"/>
    <w:rsid w:val="00F50B44"/>
    <w:rsid w:val="00F534CA"/>
    <w:rsid w:val="00F53BA6"/>
    <w:rsid w:val="00F540B6"/>
    <w:rsid w:val="00F55138"/>
    <w:rsid w:val="00F55280"/>
    <w:rsid w:val="00F57324"/>
    <w:rsid w:val="00F60431"/>
    <w:rsid w:val="00F60B01"/>
    <w:rsid w:val="00F63139"/>
    <w:rsid w:val="00F64A37"/>
    <w:rsid w:val="00F65AD6"/>
    <w:rsid w:val="00F667EA"/>
    <w:rsid w:val="00F6719F"/>
    <w:rsid w:val="00F70275"/>
    <w:rsid w:val="00F719BE"/>
    <w:rsid w:val="00F7262B"/>
    <w:rsid w:val="00F7358A"/>
    <w:rsid w:val="00F7631A"/>
    <w:rsid w:val="00F76939"/>
    <w:rsid w:val="00F76FF5"/>
    <w:rsid w:val="00F80730"/>
    <w:rsid w:val="00F80A8E"/>
    <w:rsid w:val="00F8122D"/>
    <w:rsid w:val="00F81736"/>
    <w:rsid w:val="00F81986"/>
    <w:rsid w:val="00F81B94"/>
    <w:rsid w:val="00F921CF"/>
    <w:rsid w:val="00F926DE"/>
    <w:rsid w:val="00F95BB1"/>
    <w:rsid w:val="00FA1D03"/>
    <w:rsid w:val="00FA2502"/>
    <w:rsid w:val="00FA3A14"/>
    <w:rsid w:val="00FA4055"/>
    <w:rsid w:val="00FA423A"/>
    <w:rsid w:val="00FA7A78"/>
    <w:rsid w:val="00FB166C"/>
    <w:rsid w:val="00FB3318"/>
    <w:rsid w:val="00FC11C5"/>
    <w:rsid w:val="00FC1300"/>
    <w:rsid w:val="00FC1406"/>
    <w:rsid w:val="00FC1CA6"/>
    <w:rsid w:val="00FC2129"/>
    <w:rsid w:val="00FC29C9"/>
    <w:rsid w:val="00FC3E38"/>
    <w:rsid w:val="00FC5312"/>
    <w:rsid w:val="00FC56CE"/>
    <w:rsid w:val="00FC5AC9"/>
    <w:rsid w:val="00FD12B6"/>
    <w:rsid w:val="00FD1ABE"/>
    <w:rsid w:val="00FD356F"/>
    <w:rsid w:val="00FD4EC7"/>
    <w:rsid w:val="00FD5337"/>
    <w:rsid w:val="00FD5D5E"/>
    <w:rsid w:val="00FD7B65"/>
    <w:rsid w:val="00FD7E2D"/>
    <w:rsid w:val="00FE109C"/>
    <w:rsid w:val="00FE2C25"/>
    <w:rsid w:val="00FE3171"/>
    <w:rsid w:val="00FE517A"/>
    <w:rsid w:val="00FE6738"/>
    <w:rsid w:val="00FF155F"/>
    <w:rsid w:val="00FF4C8A"/>
    <w:rsid w:val="00FF61D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1AE485"/>
  <w15:docId w15:val="{963DD45E-67E7-6B40-A97B-B750AACD1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1"/>
    <w:qFormat/>
    <w:rsid w:val="00D36FF6"/>
    <w:pPr>
      <w:numPr>
        <w:numId w:val="2"/>
      </w:numPr>
      <w:spacing w:before="0" w:after="120"/>
    </w:pPr>
  </w:style>
  <w:style w:type="character" w:customStyle="1" w:styleId="TSMtextbulletsChar">
    <w:name w:val="TSM text bullets Char"/>
    <w:link w:val="TSMtextbullets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semiHidden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1183"/>
    <w:pPr>
      <w:spacing w:before="0" w:after="200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3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EC2775"/>
    <w:pPr>
      <w:numPr>
        <w:numId w:val="4"/>
      </w:numPr>
      <w:ind w:left="681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uiPriority w:val="7"/>
    <w:qFormat/>
    <w:rsid w:val="00207669"/>
    <w:pPr>
      <w:spacing w:before="240"/>
    </w:pPr>
    <w:rPr>
      <w:color w:val="auto"/>
      <w:sz w:val="28"/>
      <w:szCs w:val="32"/>
    </w:rPr>
  </w:style>
  <w:style w:type="paragraph" w:customStyle="1" w:styleId="Bullet">
    <w:name w:val="Bullet"/>
    <w:basedOn w:val="Normal"/>
    <w:rsid w:val="00E15FDE"/>
    <w:pPr>
      <w:numPr>
        <w:numId w:val="6"/>
      </w:numPr>
      <w:tabs>
        <w:tab w:val="clear" w:pos="360"/>
        <w:tab w:val="num" w:pos="720"/>
      </w:tabs>
      <w:spacing w:before="0" w:after="80" w:line="280" w:lineRule="exact"/>
      <w:ind w:left="720"/>
    </w:pPr>
    <w:rPr>
      <w:rFonts w:ascii="Times New Roman" w:eastAsia="Times New Roman" w:hAnsi="Times New Roman" w:cs="Times New Roman"/>
      <w:sz w:val="24"/>
      <w:szCs w:val="22"/>
      <w:lang w:val="en-AU"/>
    </w:rPr>
  </w:style>
  <w:style w:type="character" w:customStyle="1" w:styleId="apple-converted-space">
    <w:name w:val="apple-converted-space"/>
    <w:basedOn w:val="DefaultParagraphFont"/>
    <w:rsid w:val="006C63C1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B6694"/>
    <w:rPr>
      <w:color w:val="605E5C"/>
      <w:shd w:val="clear" w:color="auto" w:fill="E1DFDD"/>
    </w:rPr>
  </w:style>
  <w:style w:type="paragraph" w:customStyle="1" w:styleId="BodyA">
    <w:name w:val="Body A"/>
    <w:rsid w:val="00B85B2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val="en-US" w:eastAsia="en-US"/>
      <w14:textOutline w14:w="12700" w14:cap="flat" w14:cmpd="sng" w14:algn="ctr">
        <w14:noFill/>
        <w14:prstDash w14:val="solid"/>
        <w14:miter w14:lim="400000"/>
      </w14:textOutline>
    </w:rPr>
  </w:style>
  <w:style w:type="character" w:styleId="PageNumber">
    <w:name w:val="page number"/>
    <w:basedOn w:val="DefaultParagraphFont"/>
    <w:semiHidden/>
    <w:unhideWhenUsed/>
    <w:rsid w:val="00047D3D"/>
  </w:style>
  <w:style w:type="paragraph" w:customStyle="1" w:styleId="FooterSmall">
    <w:name w:val="Footer Small"/>
    <w:basedOn w:val="Normal"/>
    <w:qFormat/>
    <w:rsid w:val="00C50A49"/>
    <w:pPr>
      <w:spacing w:before="0" w:line="240" w:lineRule="auto"/>
      <w:jc w:val="right"/>
    </w:pPr>
    <w:rPr>
      <w:rFonts w:ascii="Arial" w:hAnsi="Arial"/>
      <w:sz w:val="11"/>
      <w:szCs w:val="11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9D6B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literacyonline.tki.org.nz/Literacy-Online/Planning-for-my-students-needs/Effective-Literacy-Practice-Years-5-8/Teaching-comprehension" TargetMode="External"/><Relationship Id="rId18" Type="http://schemas.openxmlformats.org/officeDocument/2006/relationships/hyperlink" Target="https://instructionalseries.tki.org.nz/Instructional-Series/School-Journal/School-Journal-Level-3-August-2020/Waiting" TargetMode="External"/><Relationship Id="rId26" Type="http://schemas.openxmlformats.org/officeDocument/2006/relationships/footer" Target="footer4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hyperlink" Target="http://www.schooljournal.tki.org.nz" TargetMode="External"/><Relationship Id="rId17" Type="http://schemas.openxmlformats.org/officeDocument/2006/relationships/hyperlink" Target="https://instructionalseries.tki.org.nz/Instructional-Series/School-Journal/School-Journal-Level-3-August-2020/Star-gazing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curriculumprogresstools.education.govt.nz/lpf-tool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urriculumprogresstools.education.govt.nz/lpf-tool/" TargetMode="External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http://nzcurriculum.tki.org.nz/The-New-Zealand-Curriculum/English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s://instructionalseries.tki.org.nz/Instructional-Series/School-Journal/School-Journal-Level-2-May-2020/Kupe-and-the-Giant-Wheke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literacyonline.tki.org.nz/Literacy-Online/Planning-for-my-students-needs/Effective-Literacy-Practice-Years-5-8/Approaches-to-teaching-reading" TargetMode="External"/><Relationship Id="rId22" Type="http://schemas.openxmlformats.org/officeDocument/2006/relationships/footer" Target="footer1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hooljournal.tki.org.nz" TargetMode="External"/><Relationship Id="rId1" Type="http://schemas.openxmlformats.org/officeDocument/2006/relationships/image" Target="media/image3.wmf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"/><Relationship Id="rId2" Type="http://schemas.openxmlformats.org/officeDocument/2006/relationships/hyperlink" Target="http://www.schooljournal.tki.org.nz" TargetMode="External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jb5xwB9ageGm5oq+g62ZPuTBkscA==">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</go:docsCustomData>
</go:gDocsCustomXmlDataStorage>
</file>

<file path=customXml/itemProps1.xml><?xml version="1.0" encoding="utf-8"?>
<ds:datastoreItem xmlns:ds="http://schemas.openxmlformats.org/officeDocument/2006/customXml" ds:itemID="{4486B990-8367-E14C-B444-B330CE47D1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1285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8596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 Elliot</cp:lastModifiedBy>
  <cp:revision>4</cp:revision>
  <cp:lastPrinted>2020-07-01T22:12:00Z</cp:lastPrinted>
  <dcterms:created xsi:type="dcterms:W3CDTF">2020-11-12T21:28:00Z</dcterms:created>
  <dcterms:modified xsi:type="dcterms:W3CDTF">2020-11-13T03:46:00Z</dcterms:modified>
</cp:coreProperties>
</file>